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101.svgz" ContentType="image/svg+xml;charset=UTF-8"/>
  <Override PartName="/word/media/rId47.svgz" ContentType="image/svg+xml"/>
  <Override PartName="/word/media/rId42.svgz" ContentType="image/svg+xml"/>
  <Override PartName="/word/media/rId35.svgz" ContentType="image/svg+xml"/>
  <Override PartName="/word/media/rId31.png" ContentType="image/png"/>
  <Override PartName="/word/media/rId38.png" ContentType="image/png"/>
  <Override PartName="/word/media/rId45.png" ContentType="image/png"/>
  <Override PartName="/word/media/rId50.png" ContentType="image/png"/>
  <Override PartName="/word/media/rId96.png" ContentType="image/png"/>
  <Override PartName="/word/media/rId28.svgz" ContentType="image/svg+xml"/>
  <Override PartName="/word/media/rId93.svgz" ContentType="image/svg+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A</w:t>
      </w:r>
      <w:r>
        <w:t xml:space="preserve"> </w:t>
      </w:r>
      <w:r>
        <w:t xml:space="preserve">Review</w:t>
      </w:r>
      <w:r>
        <w:t xml:space="preserve"> </w:t>
      </w:r>
      <w:r>
        <w:t xml:space="preserve">of</w:t>
      </w:r>
      <w:r>
        <w:t xml:space="preserve"> </w:t>
      </w:r>
      <w:r>
        <w:t xml:space="preserve">Biotic</w:t>
      </w:r>
      <w:r>
        <w:t xml:space="preserve"> </w:t>
      </w:r>
      <w:r>
        <w:t xml:space="preserve">Interactions</w:t>
      </w:r>
      <w:r>
        <w:t xml:space="preserve"> </w:t>
      </w:r>
      <w:r>
        <w:t xml:space="preserve">and</w:t>
      </w:r>
      <w:r>
        <w:t xml:space="preserve"> </w:t>
      </w:r>
      <w:r>
        <w:t xml:space="preserve">Taxon</w:t>
      </w:r>
      <w:r>
        <w:t xml:space="preserve"> </w:t>
      </w:r>
      <w:r>
        <w:t xml:space="preserve">Names</w:t>
      </w:r>
      <w:r>
        <w:t xml:space="preserve"> </w:t>
      </w:r>
      <w:r>
        <w:t xml:space="preserve">Found</w:t>
      </w:r>
      <w:r>
        <w:t xml:space="preserve"> </w:t>
      </w:r>
      <w:r>
        <w:t xml:space="preserve">in</w:t>
      </w:r>
      <w:r>
        <w:t xml:space="preserve"> </w:t>
      </w:r>
      <w:r>
        <w:t xml:space="preserve">fkeck/gpt_interactions</w:t>
      </w:r>
    </w:p>
    <w:p>
      <w:pPr>
        <w:pStyle w:val="Author"/>
      </w:pPr>
      <w:r>
        <w:t xml:space="preserve">by</w:t>
      </w:r>
      <w:r>
        <w:t xml:space="preserve"> </w:t>
      </w:r>
      <w:r>
        <w:t xml:space="preserve">Nomer</w:t>
      </w:r>
      <w:r>
        <w:t xml:space="preserve"> </w:t>
      </w:r>
      <w:r>
        <w:t xml:space="preserve">and</w:t>
      </w:r>
      <w:r>
        <w:t xml:space="preserve"> </w:t>
      </w:r>
      <w:r>
        <w:t xml:space="preserve">Elton,</w:t>
      </w:r>
      <w:r>
        <w:t xml:space="preserve"> </w:t>
      </w:r>
      <w:r>
        <w:t xml:space="preserve">two</w:t>
      </w:r>
      <w:r>
        <w:t xml:space="preserve"> </w:t>
      </w:r>
      <w:r>
        <w:t xml:space="preserve">naive</w:t>
      </w:r>
      <w:r>
        <w:t xml:space="preserve"> </w:t>
      </w:r>
      <w:r>
        <w:t xml:space="preserve">review</w:t>
      </w:r>
      <w:r>
        <w:t xml:space="preserve"> </w:t>
      </w:r>
      <w:r>
        <w:t xml:space="preserve">bots</w:t>
      </w:r>
    </w:p>
    <w:p>
      <w:pPr>
        <w:pStyle w:val="Author"/>
      </w:pPr>
      <w:r>
        <w:t xml:space="preserve">review@globalbioticinteractions.org</w:t>
      </w:r>
    </w:p>
    <w:p>
      <w:pPr>
        <w:pStyle w:val="Author"/>
      </w:pPr>
      <w:r>
        <w:t xml:space="preserve">https://globalbioticinteractions.org/contribute</w:t>
      </w:r>
    </w:p>
    <w:p>
      <w:pPr>
        <w:pStyle w:val="Author"/>
      </w:pPr>
      <w:r>
        <w:t xml:space="preserve">https://github.com/fkeck/gpt_interactions/issues</w:t>
      </w:r>
    </w:p>
    <w:p>
      <w:pPr>
        <w:pStyle w:val="Date"/>
      </w:pPr>
      <w:r>
        <w:t xml:space="preserve">2025-02-27</w:t>
      </w:r>
    </w:p>
    <w:p>
      <w:pPr>
        <w:pStyle w:val="AbstractTitle"/>
      </w:pPr>
      <w:r>
        <w:t xml:space="preserve">Abstract</w:t>
      </w:r>
    </w:p>
    <w:p>
      <w:pPr>
        <w:pStyle w:val="Abstract"/>
      </w:pPr>
      <w:r>
        <w:t xml:space="preserve">Life</w:t>
      </w:r>
      <w:r>
        <w:t xml:space="preserve"> </w:t>
      </w:r>
      <w:r>
        <w:t xml:space="preserve">on</w:t>
      </w:r>
      <w:r>
        <w:t xml:space="preserve"> </w:t>
      </w:r>
      <w:r>
        <w:t xml:space="preserve">Earth</w:t>
      </w:r>
      <w:r>
        <w:t xml:space="preserve"> </w:t>
      </w:r>
      <w:r>
        <w:t xml:space="preserve">is</w:t>
      </w:r>
      <w:r>
        <w:t xml:space="preserve"> </w:t>
      </w:r>
      <w:r>
        <w:t xml:space="preserve">sustained</w:t>
      </w:r>
      <w:r>
        <w:t xml:space="preserve"> </w:t>
      </w:r>
      <w:r>
        <w:t xml:space="preserve">by</w:t>
      </w:r>
      <w:r>
        <w:t xml:space="preserve"> </w:t>
      </w:r>
      <w:r>
        <w:t xml:space="preserve">complex</w:t>
      </w:r>
      <w:r>
        <w:t xml:space="preserve"> </w:t>
      </w:r>
      <w:r>
        <w:t xml:space="preserve">interactions</w:t>
      </w:r>
      <w:r>
        <w:t xml:space="preserve"> </w:t>
      </w:r>
      <w:r>
        <w:t xml:space="preserve">between</w:t>
      </w:r>
      <w:r>
        <w:t xml:space="preserve"> </w:t>
      </w:r>
      <w:r>
        <w:t xml:space="preserve">organisms</w:t>
      </w:r>
      <w:r>
        <w:t xml:space="preserve"> </w:t>
      </w:r>
      <w:r>
        <w:t xml:space="preserve">and</w:t>
      </w:r>
      <w:r>
        <w:t xml:space="preserve"> </w:t>
      </w:r>
      <w:r>
        <w:t xml:space="preserve">their</w:t>
      </w:r>
      <w:r>
        <w:t xml:space="preserve"> </w:t>
      </w:r>
      <w:r>
        <w:t xml:space="preserve">environment.</w:t>
      </w:r>
      <w:r>
        <w:t xml:space="preserve"> </w:t>
      </w:r>
      <w:r>
        <w:t xml:space="preserve">These</w:t>
      </w:r>
      <w:r>
        <w:t xml:space="preserve"> </w:t>
      </w:r>
      <w:r>
        <w:t xml:space="preserve">biotic</w:t>
      </w:r>
      <w:r>
        <w:t xml:space="preserve"> </w:t>
      </w:r>
      <w:r>
        <w:t xml:space="preserve">interactions</w:t>
      </w:r>
      <w:r>
        <w:t xml:space="preserve"> </w:t>
      </w:r>
      <w:r>
        <w:t xml:space="preserve">can</w:t>
      </w:r>
      <w:r>
        <w:t xml:space="preserve"> </w:t>
      </w:r>
      <w:r>
        <w:t xml:space="preserve">be</w:t>
      </w:r>
      <w:r>
        <w:t xml:space="preserve"> </w:t>
      </w:r>
      <w:r>
        <w:t xml:space="preserve">captured</w:t>
      </w:r>
      <w:r>
        <w:t xml:space="preserve"> </w:t>
      </w:r>
      <w:r>
        <w:t xml:space="preserve">in</w:t>
      </w:r>
      <w:r>
        <w:t xml:space="preserve"> </w:t>
      </w:r>
      <w:r>
        <w:t xml:space="preserve">datasets</w:t>
      </w:r>
      <w:r>
        <w:t xml:space="preserve"> </w:t>
      </w:r>
      <w:r>
        <w:t xml:space="preserve">and</w:t>
      </w:r>
      <w:r>
        <w:t xml:space="preserve"> </w:t>
      </w:r>
      <w:r>
        <w:t xml:space="preserve">published</w:t>
      </w:r>
      <w:r>
        <w:t xml:space="preserve"> </w:t>
      </w:r>
      <w:r>
        <w:t xml:space="preserve">digitally.</w:t>
      </w:r>
      <w:r>
        <w:t xml:space="preserve"> </w:t>
      </w:r>
      <w:r>
        <w:t xml:space="preserve">We</w:t>
      </w:r>
      <w:r>
        <w:t xml:space="preserve"> </w:t>
      </w:r>
      <w:r>
        <w:t xml:space="preserve">present</w:t>
      </w:r>
      <w:r>
        <w:t xml:space="preserve"> </w:t>
      </w:r>
      <w:r>
        <w:t xml:space="preserve">a</w:t>
      </w:r>
      <w:r>
        <w:t xml:space="preserve"> </w:t>
      </w:r>
      <w:r>
        <w:t xml:space="preserve">review</w:t>
      </w:r>
      <w:r>
        <w:t xml:space="preserve"> </w:t>
      </w:r>
      <w:r>
        <w:t xml:space="preserve">process</w:t>
      </w:r>
      <w:r>
        <w:t xml:space="preserve"> </w:t>
      </w:r>
      <w:r>
        <w:t xml:space="preserve">of</w:t>
      </w:r>
      <w:r>
        <w:t xml:space="preserve"> </w:t>
      </w:r>
      <w:r>
        <w:t xml:space="preserve">such</w:t>
      </w:r>
      <w:r>
        <w:t xml:space="preserve"> </w:t>
      </w:r>
      <w:r>
        <w:t xml:space="preserve">an</w:t>
      </w:r>
      <w:r>
        <w:t xml:space="preserve"> </w:t>
      </w:r>
      <w:r>
        <w:t xml:space="preserve">openly</w:t>
      </w:r>
      <w:r>
        <w:t xml:space="preserve"> </w:t>
      </w:r>
      <w:r>
        <w:t xml:space="preserve">accessible</w:t>
      </w:r>
      <w:r>
        <w:t xml:space="preserve"> </w:t>
      </w:r>
      <w:r>
        <w:t xml:space="preserve">digital</w:t>
      </w:r>
      <w:r>
        <w:t xml:space="preserve"> </w:t>
      </w:r>
      <w:r>
        <w:t xml:space="preserve">interactions</w:t>
      </w:r>
      <w:r>
        <w:t xml:space="preserve"> </w:t>
      </w:r>
      <w:r>
        <w:t xml:space="preserve">dataset</w:t>
      </w:r>
      <w:r>
        <w:t xml:space="preserve"> </w:t>
      </w:r>
      <w:r>
        <w:t xml:space="preserve">of</w:t>
      </w:r>
      <w:r>
        <w:t xml:space="preserve"> </w:t>
      </w:r>
      <w:r>
        <w:t xml:space="preserve">known</w:t>
      </w:r>
      <w:r>
        <w:t xml:space="preserve"> </w:t>
      </w:r>
      <w:r>
        <w:t xml:space="preserve">origin,</w:t>
      </w:r>
      <w:r>
        <w:t xml:space="preserve"> </w:t>
      </w:r>
      <w:r>
        <w:t xml:space="preserve">and</w:t>
      </w:r>
      <w:r>
        <w:t xml:space="preserve"> </w:t>
      </w:r>
      <w:r>
        <w:t xml:space="preserve">discuss</w:t>
      </w:r>
      <w:r>
        <w:t xml:space="preserve"> </w:t>
      </w:r>
      <w:r>
        <w:t xml:space="preserve">its</w:t>
      </w:r>
      <w:r>
        <w:t xml:space="preserve"> </w:t>
      </w:r>
      <w:r>
        <w:t xml:space="preserve">outcome.</w:t>
      </w:r>
      <w:r>
        <w:t xml:space="preserve"> </w:t>
      </w:r>
      <w:r>
        <w:t xml:space="preserve">The</w:t>
      </w:r>
      <w:r>
        <w:t xml:space="preserve"> </w:t>
      </w:r>
      <w:r>
        <w:t xml:space="preserve">dataset</w:t>
      </w:r>
      <w:r>
        <w:t xml:space="preserve"> </w:t>
      </w:r>
      <w:r>
        <w:t xml:space="preserve">under</w:t>
      </w:r>
      <w:r>
        <w:t xml:space="preserve"> </w:t>
      </w:r>
      <w:r>
        <w:t xml:space="preserve">review,</w:t>
      </w:r>
      <w:r>
        <w:t xml:space="preserve"> </w:t>
      </w:r>
      <w:r>
        <w:t xml:space="preserve">named</w:t>
      </w:r>
      <w:r>
        <w:t xml:space="preserve"> </w:t>
      </w:r>
      <w:r>
        <w:t xml:space="preserve">fkeck/gpt_interactions,</w:t>
      </w:r>
      <w:r>
        <w:t xml:space="preserve"> </w:t>
      </w:r>
      <w:r>
        <w:t xml:space="preserve">is</w:t>
      </w:r>
      <w:r>
        <w:t xml:space="preserve"> </w:t>
      </w:r>
      <w:r>
        <w:t xml:space="preserve">423MiB</w:t>
      </w:r>
      <w:r>
        <w:t xml:space="preserve"> </w:t>
      </w:r>
      <w:r>
        <w:t xml:space="preserve">in</w:t>
      </w:r>
      <w:r>
        <w:t xml:space="preserve"> </w:t>
      </w:r>
      <w:r>
        <w:t xml:space="preserve">size</w:t>
      </w:r>
      <w:r>
        <w:t xml:space="preserve"> </w:t>
      </w:r>
      <w:r>
        <w:t xml:space="preserve">and</w:t>
      </w:r>
      <w:r>
        <w:t xml:space="preserve"> </w:t>
      </w:r>
      <w:r>
        <w:t xml:space="preserve">contains</w:t>
      </w:r>
      <w:r>
        <w:t xml:space="preserve"> </w:t>
      </w:r>
      <w:r>
        <w:t xml:space="preserve">2,642,764</w:t>
      </w:r>
      <w:r>
        <w:t xml:space="preserve"> </w:t>
      </w:r>
      <w:r>
        <w:t xml:space="preserve">interaction</w:t>
      </w:r>
      <w:r>
        <w:t xml:space="preserve"> </w:t>
      </w:r>
      <w:r>
        <w:t xml:space="preserve">with</w:t>
      </w:r>
      <w:r>
        <w:t xml:space="preserve"> </w:t>
      </w:r>
      <w:r>
        <w:t xml:space="preserve">16</w:t>
      </w:r>
      <w:r>
        <w:t xml:space="preserve"> </w:t>
      </w:r>
      <w:r>
        <w:t xml:space="preserve">unique</w:t>
      </w:r>
      <w:r>
        <w:t xml:space="preserve"> </w:t>
      </w:r>
      <w:r>
        <w:t xml:space="preserve">types</w:t>
      </w:r>
      <w:r>
        <w:t xml:space="preserve"> </w:t>
      </w:r>
      <w:r>
        <w:t xml:space="preserve">of</w:t>
      </w:r>
      <w:r>
        <w:t xml:space="preserve"> </w:t>
      </w:r>
      <w:r>
        <w:t xml:space="preserve">associations</w:t>
      </w:r>
      <w:r>
        <w:t xml:space="preserve"> </w:t>
      </w:r>
      <w:r>
        <w:t xml:space="preserve">(e.g.,</w:t>
      </w:r>
      <w:r>
        <w:t xml:space="preserve"> </w:t>
      </w:r>
      <w:r>
        <w:t xml:space="preserve">pathogenOf)</w:t>
      </w:r>
      <w:r>
        <w:t xml:space="preserve"> </w:t>
      </w:r>
      <w:r>
        <w:t xml:space="preserve">between</w:t>
      </w:r>
      <w:r>
        <w:t xml:space="preserve"> </w:t>
      </w:r>
      <w:r>
        <w:t xml:space="preserve">28,253</w:t>
      </w:r>
      <w:r>
        <w:t xml:space="preserve"> </w:t>
      </w:r>
      <w:r>
        <w:t xml:space="preserve">primary</w:t>
      </w:r>
      <w:r>
        <w:t xml:space="preserve"> </w:t>
      </w:r>
      <w:r>
        <w:t xml:space="preserve">taxon</w:t>
      </w:r>
      <w:r>
        <w:t xml:space="preserve"> </w:t>
      </w:r>
      <w:r>
        <w:t xml:space="preserve">(e.g.,</w:t>
      </w:r>
      <w:r>
        <w:t xml:space="preserve"> </w:t>
      </w:r>
      <w:r>
        <w:t xml:space="preserve">Eukaryota)</w:t>
      </w:r>
      <w:r>
        <w:t xml:space="preserve"> </w:t>
      </w:r>
      <w:r>
        <w:t xml:space="preserve">and</w:t>
      </w:r>
      <w:r>
        <w:t xml:space="preserve"> </w:t>
      </w:r>
      <w:r>
        <w:t xml:space="preserve">26,857</w:t>
      </w:r>
      <w:r>
        <w:t xml:space="preserve"> </w:t>
      </w:r>
      <w:r>
        <w:t xml:space="preserve">associated</w:t>
      </w:r>
      <w:r>
        <w:t xml:space="preserve"> </w:t>
      </w:r>
      <w:r>
        <w:t xml:space="preserve">taxon</w:t>
      </w:r>
      <w:r>
        <w:t xml:space="preserve"> </w:t>
      </w:r>
      <w:r>
        <w:t xml:space="preserve">(e.g.,</w:t>
      </w:r>
      <w:r>
        <w:t xml:space="preserve"> </w:t>
      </w:r>
      <w:r>
        <w:t xml:space="preserve">Eukaryota).</w:t>
      </w:r>
      <w:r>
        <w:t xml:space="preserve"> </w:t>
      </w:r>
      <w:r>
        <w:t xml:space="preserve">The</w:t>
      </w:r>
      <w:r>
        <w:t xml:space="preserve"> </w:t>
      </w:r>
      <w:r>
        <w:t xml:space="preserve">report</w:t>
      </w:r>
      <w:r>
        <w:t xml:space="preserve"> </w:t>
      </w:r>
      <w:r>
        <w:t xml:space="preserve">includes</w:t>
      </w:r>
      <w:r>
        <w:t xml:space="preserve"> </w:t>
      </w:r>
      <w:r>
        <w:t xml:space="preserve">detailed</w:t>
      </w:r>
      <w:r>
        <w:t xml:space="preserve"> </w:t>
      </w:r>
      <w:r>
        <w:t xml:space="preserve">summaries</w:t>
      </w:r>
      <w:r>
        <w:t xml:space="preserve"> </w:t>
      </w:r>
      <w:r>
        <w:t xml:space="preserve">of</w:t>
      </w:r>
      <w:r>
        <w:t xml:space="preserve"> </w:t>
      </w:r>
      <w:r>
        <w:t xml:space="preserve">interactions</w:t>
      </w:r>
      <w:r>
        <w:t xml:space="preserve"> </w:t>
      </w:r>
      <w:r>
        <w:t xml:space="preserve">data</w:t>
      </w:r>
      <w:r>
        <w:t xml:space="preserve"> </w:t>
      </w:r>
      <w:r>
        <w:t xml:space="preserve">as</w:t>
      </w:r>
      <w:r>
        <w:t xml:space="preserve"> </w:t>
      </w:r>
      <w:r>
        <w:t xml:space="preserve">well</w:t>
      </w:r>
      <w:r>
        <w:t xml:space="preserve"> </w:t>
      </w:r>
      <w:r>
        <w:t xml:space="preserve">as</w:t>
      </w:r>
      <w:r>
        <w:t xml:space="preserve"> </w:t>
      </w:r>
      <w:r>
        <w:t xml:space="preserve">a</w:t>
      </w:r>
      <w:r>
        <w:t xml:space="preserve"> </w:t>
      </w:r>
      <w:r>
        <w:t xml:space="preserve">taxonomic</w:t>
      </w:r>
      <w:r>
        <w:t xml:space="preserve"> </w:t>
      </w:r>
      <w:r>
        <w:t xml:space="preserve">review</w:t>
      </w:r>
      <w:r>
        <w:t xml:space="preserve"> </w:t>
      </w:r>
      <w:r>
        <w:t xml:space="preserve">from</w:t>
      </w:r>
      <w:r>
        <w:t xml:space="preserve"> </w:t>
      </w:r>
      <w:r>
        <w:t xml:space="preserve">multiple</w:t>
      </w:r>
      <w:r>
        <w:t xml:space="preserve"> </w:t>
      </w:r>
      <w:r>
        <w:t xml:space="preserve">catalogs.</w:t>
      </w:r>
    </w:p>
    <w:sdt>
      <w:sdtPr>
        <w:docPartObj>
          <w:docPartGallery w:val="Table of Contents"/>
          <w:docPartUnique/>
        </w:docPartObj>
      </w:sdtPr>
      <w:sdtContent>
        <w:p>
          <w:pPr>
            <w:pStyle w:val="TOCHeading"/>
          </w:pPr>
          <w:r>
            <w:t xml:space="preserve">Table of Contents</w:t>
          </w:r>
        </w:p>
        <w:p>
          <w:r>
            <w:fldChar w:fldCharType="begin" w:dirty="true"/>
            <w:instrText xml:space="preserve">TOC \o "1-3" \h \z \u</w:instrText>
            <w:fldChar w:fldCharType="separate"/>
            <w:fldChar w:fldCharType="end"/>
          </w:r>
        </w:p>
      </w:sdtContent>
    </w:sdt>
    <w:bookmarkStart w:id="22" w:name="introduction"/>
    <w:p>
      <w:pPr>
        <w:pStyle w:val="Heading1"/>
      </w:pPr>
      <w:r>
        <w:t xml:space="preserve">Introduction</w:t>
      </w:r>
    </w:p>
    <w:bookmarkStart w:id="21" w:name="data-review"/>
    <w:p>
      <w:pPr>
        <w:pStyle w:val="Heading2"/>
      </w:pPr>
      <w:r>
        <w:t xml:space="preserve">Data Review</w:t>
      </w:r>
    </w:p>
    <w:p>
      <w:pPr>
        <w:pStyle w:val="FirstParagraph"/>
      </w:pPr>
      <w:r>
        <w:t xml:space="preserve">Data review can be a time consuming process, especially when done manually. This review report aims to help facilitate data review of species interaction claims made in datasets registered with Global Biotic Interactions</w:t>
      </w:r>
      <w:r>
        <w:t xml:space="preserve"> </w:t>
      </w:r>
      <w:r>
        <w:t xml:space="preserve">(Poelen, Simons, and Mungall 2014)</w:t>
      </w:r>
      <w:r>
        <w:t xml:space="preserve">. The review includes summary statistics of, and observations about, the dataset under review:</w:t>
      </w:r>
    </w:p>
    <w:p>
      <w:pPr>
        <w:pStyle w:val="BlockText"/>
      </w:pPr>
      <w:r>
        <w:t xml:space="preserve">(</w:t>
      </w:r>
      <w:r>
        <w:rPr>
          <w:bCs/>
          <w:b/>
        </w:rPr>
        <w:t xml:space="preserve">article?</w:t>
      </w:r>
      <w:r>
        <w:t xml:space="preserve">)</w:t>
      </w:r>
      <w:r>
        <w:t xml:space="preserve"> </w:t>
      </w:r>
      <w:r>
        <w:t xml:space="preserve">{Keck2025.01.24.634685, author = {Keck, Fran{</w:t>
      </w:r>
      <w:r>
        <w:t xml:space="preserve">}ois and Broadbent, Henry and Altermatt, Florian},title = {Extracting massive ecological data on state and interactions of species using large language models},year = {2025},doi = {10.1101/2025.01.24.634685},journal = {bioRxiv}} https://github.com/fkeck/gpt_interactions/archive/24c1a83b16441b223073b19064b3a5e769aeb348.zip 2025-02-26T01:26:35.059Z d5e73bf940016d044c91695840e9de689823214a20f70066d56b258ccdba1d3a</w:t>
      </w:r>
    </w:p>
    <w:p>
      <w:pPr>
        <w:pStyle w:val="FirstParagraph"/>
      </w:pPr>
      <w:r>
        <w:t xml:space="preserve">For additional metadata related to this dataset, please visit</w:t>
      </w:r>
      <w:r>
        <w:t xml:space="preserve"> </w:t>
      </w:r>
      <w:hyperlink r:id="rId20">
        <w:r>
          <w:rPr>
            <w:rStyle w:val="Hyperlink"/>
          </w:rPr>
          <w:t xml:space="preserve">https://github.com/fkeck/gpt_interactions</w:t>
        </w:r>
      </w:hyperlink>
      <w:r>
        <w:t xml:space="preserve"> </w:t>
      </w:r>
      <w:r>
        <w:t xml:space="preserve">and inspect associated metadata files including, but not limited to,</w:t>
      </w:r>
      <w:r>
        <w:t xml:space="preserve"> </w:t>
      </w:r>
      <w:r>
        <w:rPr>
          <w:iCs/>
          <w:i/>
        </w:rPr>
        <w:t xml:space="preserve">README.md</w:t>
      </w:r>
      <w:r>
        <w:t xml:space="preserve">,</w:t>
      </w:r>
      <w:r>
        <w:t xml:space="preserve"> </w:t>
      </w:r>
      <w:r>
        <w:rPr>
          <w:iCs/>
          <w:i/>
        </w:rPr>
        <w:t xml:space="preserve">eml.xml</w:t>
      </w:r>
      <w:r>
        <w:t xml:space="preserve">, and/or</w:t>
      </w:r>
      <w:r>
        <w:t xml:space="preserve"> </w:t>
      </w:r>
      <w:r>
        <w:rPr>
          <w:iCs/>
          <w:i/>
        </w:rPr>
        <w:t xml:space="preserve">globi.json</w:t>
      </w:r>
      <w:r>
        <w:t xml:space="preserve">.</w:t>
      </w:r>
    </w:p>
    <w:bookmarkEnd w:id="21"/>
    <w:bookmarkEnd w:id="22"/>
    <w:bookmarkStart w:id="33" w:name="methods"/>
    <w:p>
      <w:pPr>
        <w:pStyle w:val="Heading1"/>
      </w:pPr>
      <w:r>
        <w:t xml:space="preserve">Methods</w:t>
      </w:r>
    </w:p>
    <w:p>
      <w:pPr>
        <w:pStyle w:val="FirstParagraph"/>
      </w:pPr>
      <w:r>
        <w:t xml:space="preserve">The review is performed through programmatic scripts that leverage tools like Preston, Elton, Nomer combined with third-party tools like grep, mlr, tail and head.</w:t>
      </w:r>
    </w:p>
    <w:p>
      <w:pPr>
        <w:pStyle w:val="TableCaption"/>
      </w:pPr>
      <w:r>
        <w:t xml:space="preserve">Tools used in this review process</w:t>
      </w:r>
    </w:p>
    <w:tbl>
      <w:tblPr>
        <w:tblStyle w:val="Table"/>
        <w:tblW w:type="auto" w:w="0"/>
        <w:tblLook w:firstRow="1" w:lastRow="0" w:firstColumn="0" w:lastColumn="0" w:noHBand="0" w:noVBand="0" w:val="0020"/>
        <w:jc w:val="start"/>
        <w:tblCaption w:val="Tools used in this review process"/>
      </w:tblPr>
      <w:tblGrid>
        <w:gridCol w:w="3960"/>
        <w:gridCol w:w="3960"/>
      </w:tblGrid>
      <w:tr>
        <w:trPr>
          <w:tblHeader w:val="true"/>
        </w:trPr>
        <w:tc>
          <w:tcPr/>
          <w:p>
            <w:pPr>
              <w:pStyle w:val="Compact"/>
              <w:jc w:val="left"/>
            </w:pPr>
            <w:r>
              <w:t xml:space="preserve">tool name</w:t>
            </w:r>
          </w:p>
        </w:tc>
        <w:tc>
          <w:tcPr/>
          <w:p>
            <w:pPr>
              <w:pStyle w:val="Compact"/>
              <w:jc w:val="left"/>
            </w:pPr>
            <w:r>
              <w:t xml:space="preserve">version</w:t>
            </w:r>
          </w:p>
        </w:tc>
      </w:tr>
      <w:tr>
        <w:tc>
          <w:tcPr/>
          <w:p>
            <w:pPr>
              <w:pStyle w:val="Compact"/>
              <w:jc w:val="left"/>
            </w:pPr>
            <w:hyperlink r:id="rId23">
              <w:r>
                <w:rPr>
                  <w:rStyle w:val="Hyperlink"/>
                </w:rPr>
                <w:t xml:space="preserve">elton</w:t>
              </w:r>
            </w:hyperlink>
          </w:p>
        </w:tc>
        <w:tc>
          <w:tcPr/>
          <w:p>
            <w:pPr>
              <w:pStyle w:val="Compact"/>
              <w:jc w:val="left"/>
            </w:pPr>
            <w:r>
              <w:t xml:space="preserve">0.15.1</w:t>
            </w:r>
          </w:p>
        </w:tc>
      </w:tr>
      <w:tr>
        <w:tc>
          <w:tcPr/>
          <w:p>
            <w:pPr>
              <w:pStyle w:val="Compact"/>
              <w:jc w:val="left"/>
            </w:pPr>
            <w:hyperlink r:id="rId24">
              <w:r>
                <w:rPr>
                  <w:rStyle w:val="Hyperlink"/>
                </w:rPr>
                <w:t xml:space="preserve">nomer</w:t>
              </w:r>
            </w:hyperlink>
          </w:p>
        </w:tc>
        <w:tc>
          <w:tcPr/>
          <w:p>
            <w:pPr>
              <w:pStyle w:val="Compact"/>
              <w:jc w:val="left"/>
            </w:pPr>
            <w:r>
              <w:t xml:space="preserve">0.5.13</w:t>
            </w:r>
          </w:p>
        </w:tc>
      </w:tr>
      <w:tr>
        <w:tc>
          <w:tcPr/>
          <w:p>
            <w:pPr>
              <w:pStyle w:val="Compact"/>
              <w:jc w:val="left"/>
            </w:pPr>
            <w:hyperlink r:id="rId25">
              <w:r>
                <w:rPr>
                  <w:rStyle w:val="Hyperlink"/>
                </w:rPr>
                <w:t xml:space="preserve">mlr</w:t>
              </w:r>
            </w:hyperlink>
          </w:p>
        </w:tc>
        <w:tc>
          <w:tcPr/>
          <w:p>
            <w:pPr>
              <w:pStyle w:val="Compact"/>
              <w:jc w:val="left"/>
            </w:pPr>
            <w:r>
              <w:t xml:space="preserve">6.0.0</w:t>
            </w:r>
          </w:p>
        </w:tc>
      </w:tr>
      <w:tr>
        <w:tc>
          <w:tcPr/>
          <w:p>
            <w:pPr>
              <w:pStyle w:val="Compact"/>
              <w:jc w:val="left"/>
            </w:pPr>
            <w:hyperlink r:id="rId26">
              <w:r>
                <w:rPr>
                  <w:rStyle w:val="Hyperlink"/>
                </w:rPr>
                <w:t xml:space="preserve">pandoc</w:t>
              </w:r>
            </w:hyperlink>
          </w:p>
        </w:tc>
        <w:tc>
          <w:tcPr/>
          <w:p>
            <w:pPr>
              <w:pStyle w:val="Compact"/>
              <w:jc w:val="left"/>
            </w:pPr>
            <w:r>
              <w:t xml:space="preserve">3.1.6.1</w:t>
            </w:r>
          </w:p>
        </w:tc>
      </w:tr>
    </w:tbl>
    <w:p>
      <w:pPr>
        <w:pStyle w:val="BodyText"/>
      </w:pPr>
      <w:r>
        <w:t xml:space="preserve">The review process can be described in the form of the script below</w:t>
      </w:r>
      <w:r>
        <w:t xml:space="preserve"> </w:t>
      </w:r>
      <w:r>
        <w:rPr>
          <w:rStyle w:val="FootnoteReference"/>
        </w:rPr>
        <w:footnoteReference w:id="27"/>
      </w:r>
      <w:r>
        <w:t xml:space="preserve">.</w:t>
      </w:r>
    </w:p>
    <w:p>
      <w:pPr>
        <w:pStyle w:val="SourceCode"/>
      </w:pPr>
      <w:r>
        <w:rPr>
          <w:rStyle w:val="VerbatimChar"/>
        </w:rPr>
        <w:t xml:space="preserve"># get versioned copy of the dataset (size approx.  423MiB) under review </w:t>
      </w:r>
      <w:r>
        <w:br/>
      </w:r>
      <w:r>
        <w:rPr>
          <w:rStyle w:val="VerbatimChar"/>
        </w:rPr>
        <w:t xml:space="preserve">elton pull fkeck/gpt_interactions</w:t>
      </w:r>
      <w:r>
        <w:br/>
      </w:r>
      <w:r>
        <w:br/>
      </w:r>
      <w:r>
        <w:rPr>
          <w:rStyle w:val="VerbatimChar"/>
        </w:rPr>
        <w:t xml:space="preserve"># generate review notes</w:t>
      </w:r>
      <w:r>
        <w:br/>
      </w:r>
      <w:r>
        <w:rPr>
          <w:rStyle w:val="VerbatimChar"/>
        </w:rPr>
        <w:t xml:space="preserve">elton review fkeck/gpt_interactions\</w:t>
      </w:r>
      <w:r>
        <w:br/>
      </w:r>
      <w:r>
        <w:rPr>
          <w:rStyle w:val="VerbatimChar"/>
        </w:rPr>
        <w:t xml:space="preserve"> &gt; review.tsv</w:t>
      </w:r>
      <w:r>
        <w:br/>
      </w:r>
      <w:r>
        <w:br/>
      </w:r>
      <w:r>
        <w:rPr>
          <w:rStyle w:val="VerbatimChar"/>
        </w:rPr>
        <w:t xml:space="preserve"># export indexed interaction records</w:t>
      </w:r>
      <w:r>
        <w:br/>
      </w:r>
      <w:r>
        <w:rPr>
          <w:rStyle w:val="VerbatimChar"/>
        </w:rPr>
        <w:t xml:space="preserve">elton interactions fkeck/gpt_interactions\</w:t>
      </w:r>
      <w:r>
        <w:br/>
      </w:r>
      <w:r>
        <w:rPr>
          <w:rStyle w:val="VerbatimChar"/>
        </w:rPr>
        <w:t xml:space="preserve"> &gt; interactions.tsv</w:t>
      </w:r>
      <w:r>
        <w:br/>
      </w:r>
      <w:r>
        <w:br/>
      </w:r>
      <w:r>
        <w:rPr>
          <w:rStyle w:val="VerbatimChar"/>
        </w:rPr>
        <w:t xml:space="preserve"># export names and align them with the Catalogue of Life using Nomer </w:t>
      </w:r>
      <w:r>
        <w:br/>
      </w:r>
      <w:r>
        <w:rPr>
          <w:rStyle w:val="VerbatimChar"/>
        </w:rPr>
        <w:t xml:space="preserve">elton names fkeck/gpt_interactions\</w:t>
      </w:r>
      <w:r>
        <w:br/>
      </w:r>
      <w:r>
        <w:rPr>
          <w:rStyle w:val="VerbatimChar"/>
        </w:rPr>
        <w:t xml:space="preserve"> | nomer append col\</w:t>
      </w:r>
      <w:r>
        <w:br/>
      </w:r>
      <w:r>
        <w:rPr>
          <w:rStyle w:val="VerbatimChar"/>
        </w:rPr>
        <w:t xml:space="preserve"> &gt; name-alignment.tsv</w:t>
      </w:r>
    </w:p>
    <w:p>
      <w:pPr>
        <w:pStyle w:val="FirstParagraph"/>
      </w:pPr>
      <w:r>
        <w:t xml:space="preserve">or visually, in a process diagram.</w:t>
      </w:r>
    </w:p>
    <w:p>
      <w:pPr>
        <w:pStyle w:val="CaptionedFigure"/>
      </w:pPr>
      <w:r>
        <w:drawing>
          <wp:inline>
            <wp:extent cx="5334000" cy="926263"/>
            <wp:effectExtent b="0" l="0" r="0" t="0"/>
            <wp:docPr descr="Review Process Overview" title="" id="29" name="Picture"/>
            <a:graphic>
              <a:graphicData uri="http://schemas.openxmlformats.org/drawingml/2006/picture">
                <pic:pic>
                  <pic:nvPicPr>
                    <pic:cNvPr descr="process.svg" id="30" name="Picture"/>
                    <pic:cNvPicPr>
                      <a:picLocks noChangeArrowheads="1" noChangeAspect="1"/>
                    </pic:cNvPicPr>
                  </pic:nvPicPr>
                  <pic:blipFill>
                    <a:blip r:embed="rId31">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bwMode="auto">
                    <a:xfrm>
                      <a:off x="0" y="0"/>
                      <a:ext cx="5334000" cy="926263"/>
                    </a:xfrm>
                    <a:prstGeom prst="rect">
                      <a:avLst/>
                    </a:prstGeom>
                    <a:noFill/>
                    <a:ln w="9525">
                      <a:noFill/>
                      <a:headEnd/>
                      <a:tailEnd/>
                    </a:ln>
                  </pic:spPr>
                </pic:pic>
              </a:graphicData>
            </a:graphic>
          </wp:inline>
        </w:drawing>
      </w:r>
    </w:p>
    <w:p>
      <w:pPr>
        <w:pStyle w:val="ImageCaption"/>
      </w:pPr>
      <w:r>
        <w:t xml:space="preserve">Review Process Overview</w:t>
      </w:r>
    </w:p>
    <w:p>
      <w:pPr>
        <w:pStyle w:val="BodyText"/>
      </w:pPr>
      <w:r>
        <w:t xml:space="preserve">You can find a recent copy of the full review script at</w:t>
      </w:r>
      <w:r>
        <w:t xml:space="preserve"> </w:t>
      </w:r>
      <w:hyperlink r:id="rId32">
        <w:r>
          <w:rPr>
            <w:rStyle w:val="Hyperlink"/>
          </w:rPr>
          <w:t xml:space="preserve">check-data.sh</w:t>
        </w:r>
      </w:hyperlink>
      <w:r>
        <w:t xml:space="preserve">.</w:t>
      </w:r>
    </w:p>
    <w:bookmarkEnd w:id="33"/>
    <w:bookmarkStart w:id="108" w:name="results"/>
    <w:p>
      <w:pPr>
        <w:pStyle w:val="Heading1"/>
      </w:pPr>
      <w:r>
        <w:t xml:space="preserve">Results</w:t>
      </w:r>
    </w:p>
    <w:p>
      <w:pPr>
        <w:pStyle w:val="FirstParagraph"/>
      </w:pPr>
      <w:r>
        <w:t xml:space="preserve">In the following sections, the results of the review are summarized</w:t>
      </w:r>
      <w:r>
        <w:t xml:space="preserve"> </w:t>
      </w:r>
      <w:r>
        <w:rPr>
          <w:rStyle w:val="FootnoteReference"/>
        </w:rPr>
        <w:footnoteReference w:id="34"/>
      </w:r>
      <w:r>
        <w:t xml:space="preserve">. Then, links to the detailed review reports are provided.</w:t>
      </w:r>
    </w:p>
    <w:bookmarkStart w:id="57" w:name="biotic-interactions"/>
    <w:p>
      <w:pPr>
        <w:pStyle w:val="Heading2"/>
      </w:pPr>
      <w:r>
        <w:t xml:space="preserve">Biotic Interactions</w:t>
      </w:r>
    </w:p>
    <w:p>
      <w:pPr>
        <w:pStyle w:val="CaptionedFigure"/>
      </w:pPr>
      <w:r>
        <w:drawing>
          <wp:inline>
            <wp:extent cx="5334000" cy="1303533"/>
            <wp:effectExtent b="0" l="0" r="0" t="0"/>
            <wp:docPr descr="Biotic Interaction Data Model" title="" id="36" name="Picture"/>
            <a:graphic>
              <a:graphicData uri="http://schemas.openxmlformats.org/drawingml/2006/picture">
                <pic:pic>
                  <pic:nvPicPr>
                    <pic:cNvPr descr="interaction.svg" id="37" name="Picture"/>
                    <pic:cNvPicPr>
                      <a:picLocks noChangeArrowheads="1" noChangeAspect="1"/>
                    </pic:cNvPicPr>
                  </pic:nvPicPr>
                  <pic:blipFill>
                    <a:blip r:embed="rId38">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bwMode="auto">
                    <a:xfrm>
                      <a:off x="0" y="0"/>
                      <a:ext cx="5334000" cy="1303533"/>
                    </a:xfrm>
                    <a:prstGeom prst="rect">
                      <a:avLst/>
                    </a:prstGeom>
                    <a:noFill/>
                    <a:ln w="9525">
                      <a:noFill/>
                      <a:headEnd/>
                      <a:tailEnd/>
                    </a:ln>
                  </pic:spPr>
                </pic:pic>
              </a:graphicData>
            </a:graphic>
          </wp:inline>
        </w:drawing>
      </w:r>
    </w:p>
    <w:p>
      <w:pPr>
        <w:pStyle w:val="ImageCaption"/>
      </w:pPr>
      <w:r>
        <w:t xml:space="preserve">Biotic Interaction Data Model</w:t>
      </w:r>
    </w:p>
    <w:p>
      <w:pPr>
        <w:pStyle w:val="BodyText"/>
      </w:pPr>
      <w:r>
        <w:t xml:space="preserve">In this review, biotic interactions (or biotic associations) are modeled as a primary (aka subject, source) organism interacting with an associate (aka object, target) organism. The dataset under review classified the primary/associate organisms with specific taxa. The primary and associate organisms The kind of interaction is documented as an interaction type.</w:t>
      </w:r>
    </w:p>
    <w:p>
      <w:pPr>
        <w:pStyle w:val="BodyText"/>
      </w:pPr>
      <w:r>
        <w:t xml:space="preserve">The dataset under review, named fkeck/gpt_interactions, is 423MiB in size and contains 2,642,764 interaction with 16 unique types of associations (e.g., pathogenOf) between 28,253 primary taxon (e.g., Eukaryota) and 26,857 associated taxon (e.g., Eukaryota).</w:t>
      </w:r>
    </w:p>
    <w:p>
      <w:pPr>
        <w:pStyle w:val="BodyText"/>
      </w:pPr>
      <w:r>
        <w:t xml:space="preserve">An exhaustive list of indexed interaction claims can be found in</w:t>
      </w:r>
      <w:r>
        <w:t xml:space="preserve"> </w:t>
      </w:r>
      <w:hyperlink r:id="rId39">
        <w:r>
          <w:rPr>
            <w:rStyle w:val="Hyperlink"/>
          </w:rPr>
          <w:t xml:space="preserve">csv</w:t>
        </w:r>
      </w:hyperlink>
      <w:r>
        <w:t xml:space="preserve"> </w:t>
      </w:r>
      <w:r>
        <w:t xml:space="preserve">and</w:t>
      </w:r>
      <w:r>
        <w:t xml:space="preserve"> </w:t>
      </w:r>
      <w:hyperlink r:id="rId40">
        <w:r>
          <w:rPr>
            <w:rStyle w:val="Hyperlink"/>
          </w:rPr>
          <w:t xml:space="preserve">tsv</w:t>
        </w:r>
      </w:hyperlink>
      <w:r>
        <w:t xml:space="preserve"> </w:t>
      </w:r>
      <w:r>
        <w:t xml:space="preserve">archives. To facilitate discovery, the first 500 claims available on the html page at</w:t>
      </w:r>
      <w:r>
        <w:t xml:space="preserve"> </w:t>
      </w:r>
      <w:hyperlink r:id="rId41">
        <w:r>
          <w:rPr>
            <w:rStyle w:val="Hyperlink"/>
          </w:rPr>
          <w:t xml:space="preserve">indexed-interactions.html</w:t>
        </w:r>
      </w:hyperlink>
      <w:r>
        <w:t xml:space="preserve"> </w:t>
      </w:r>
      <w:r>
        <w:t xml:space="preserve">are shown below.</w:t>
      </w:r>
    </w:p>
    <w:p>
      <w:pPr>
        <w:pStyle w:val="BodyText"/>
      </w:pPr>
      <w:r>
        <w:t xml:space="preserve">The exhaustive list was used to create the following data summaries below.</w:t>
      </w:r>
    </w:p>
    <w:p>
      <w:pPr>
        <w:pStyle w:val="TableCaption"/>
      </w:pPr>
      <w:r>
        <w:t xml:space="preserve">Sample of Indexed Interaction Claims</w:t>
      </w:r>
    </w:p>
    <w:tbl>
      <w:tblPr>
        <w:tblStyle w:val="Table"/>
        <w:tblW w:type="pct" w:w="5000"/>
        <w:tblLook w:firstRow="1" w:lastRow="0" w:firstColumn="0" w:lastColumn="0" w:noHBand="0" w:noVBand="0" w:val="0020"/>
        <w:jc w:val="start"/>
        <w:tblLayout w:type="fixed"/>
        <w:tblCaption w:val="Sample of Indexed Interaction Claims"/>
      </w:tblPr>
      <w:tblGrid>
        <w:gridCol w:w="1980"/>
        <w:gridCol w:w="1980"/>
        <w:gridCol w:w="1980"/>
        <w:gridCol w:w="1980"/>
      </w:tblGrid>
      <w:tr>
        <w:trPr>
          <w:tblHeader w:val="true"/>
        </w:trPr>
        <w:tc>
          <w:tcPr/>
          <w:p>
            <w:pPr>
              <w:pStyle w:val="Compact"/>
              <w:jc w:val="left"/>
            </w:pPr>
            <w:r>
              <w:t xml:space="preserve">sourceTaxonName</w:t>
            </w:r>
          </w:p>
        </w:tc>
        <w:tc>
          <w:tcPr/>
          <w:p>
            <w:pPr>
              <w:pStyle w:val="Compact"/>
              <w:jc w:val="left"/>
            </w:pPr>
            <w:r>
              <w:t xml:space="preserve">interactionTypeName</w:t>
            </w:r>
          </w:p>
        </w:tc>
        <w:tc>
          <w:tcPr/>
          <w:p>
            <w:pPr>
              <w:pStyle w:val="Compact"/>
              <w:jc w:val="left"/>
            </w:pPr>
            <w:r>
              <w:t xml:space="preserve">targetTaxonName</w:t>
            </w:r>
          </w:p>
        </w:tc>
        <w:tc>
          <w:tcPr/>
          <w:p>
            <w:pPr>
              <w:pStyle w:val="Compact"/>
              <w:jc w:val="left"/>
            </w:pPr>
            <w:r>
              <w:t xml:space="preserve">referenceCitation</w:t>
            </w:r>
          </w:p>
        </w:tc>
      </w:tr>
      <w:tr>
        <w:tc>
          <w:tcPr/>
          <w:p>
            <w:pPr>
              <w:pStyle w:val="Compact"/>
              <w:jc w:val="left"/>
            </w:pPr>
            <w:r>
              <w:t xml:space="preserve">Eukaryota</w:t>
            </w:r>
          </w:p>
        </w:tc>
        <w:tc>
          <w:tcPr/>
          <w:p>
            <w:pPr>
              <w:pStyle w:val="Compact"/>
              <w:jc w:val="left"/>
            </w:pPr>
            <w:r>
              <w:t xml:space="preserve">eats</w:t>
            </w:r>
          </w:p>
        </w:tc>
        <w:tc>
          <w:tcPr/>
          <w:p>
            <w:pPr>
              <w:pStyle w:val="Compact"/>
              <w:jc w:val="left"/>
            </w:pPr>
            <w:r>
              <w:t xml:space="preserve">Eukaryota</w:t>
            </w:r>
          </w:p>
        </w:tc>
        <w:tc>
          <w:tcPr/>
          <w:p>
            <w:pPr>
              <w:pStyle w:val="Compact"/>
              <w:jc w:val="left"/>
            </w:pPr>
            <w:r>
              <w:t xml:space="preserve">https://pmc.ncbi.nlm.nih.gov/articles/PMC101375</w:t>
            </w:r>
          </w:p>
        </w:tc>
      </w:tr>
      <w:tr>
        <w:tc>
          <w:tcPr/>
          <w:p>
            <w:pPr>
              <w:pStyle w:val="Compact"/>
              <w:jc w:val="left"/>
            </w:pPr>
            <w:r>
              <w:t xml:space="preserve">Chordata</w:t>
            </w:r>
          </w:p>
        </w:tc>
        <w:tc>
          <w:tcPr/>
          <w:p>
            <w:pPr>
              <w:pStyle w:val="Compact"/>
              <w:jc w:val="left"/>
            </w:pPr>
            <w:r>
              <w:t xml:space="preserve">eats</w:t>
            </w:r>
          </w:p>
        </w:tc>
        <w:tc>
          <w:tcPr/>
          <w:p>
            <w:pPr>
              <w:pStyle w:val="Compact"/>
              <w:jc w:val="left"/>
            </w:pPr>
            <w:r>
              <w:t xml:space="preserve">Streptophyta</w:t>
            </w:r>
          </w:p>
        </w:tc>
        <w:tc>
          <w:tcPr/>
          <w:p>
            <w:pPr>
              <w:pStyle w:val="Compact"/>
              <w:jc w:val="left"/>
            </w:pPr>
            <w:r>
              <w:t xml:space="preserve">https://pmc.ncbi.nlm.nih.gov/articles/PMC101375</w:t>
            </w:r>
          </w:p>
        </w:tc>
      </w:tr>
      <w:tr>
        <w:tc>
          <w:tcPr/>
          <w:p>
            <w:pPr>
              <w:pStyle w:val="Compact"/>
              <w:jc w:val="left"/>
            </w:pPr>
            <w:r>
              <w:t xml:space="preserve">Mammalia</w:t>
            </w:r>
          </w:p>
        </w:tc>
        <w:tc>
          <w:tcPr/>
          <w:p>
            <w:pPr>
              <w:pStyle w:val="Compact"/>
              <w:jc w:val="left"/>
            </w:pPr>
            <w:r>
              <w:t xml:space="preserve">eats</w:t>
            </w:r>
          </w:p>
        </w:tc>
        <w:tc>
          <w:tcPr/>
          <w:p>
            <w:pPr>
              <w:pStyle w:val="Compact"/>
              <w:jc w:val="left"/>
            </w:pPr>
            <w:r>
              <w:t xml:space="preserve">Magnoliopsida</w:t>
            </w:r>
          </w:p>
        </w:tc>
        <w:tc>
          <w:tcPr/>
          <w:p>
            <w:pPr>
              <w:pStyle w:val="Compact"/>
              <w:jc w:val="left"/>
            </w:pPr>
            <w:r>
              <w:t xml:space="preserve">https://pmc.ncbi.nlm.nih.gov/articles/PMC101375</w:t>
            </w:r>
          </w:p>
        </w:tc>
      </w:tr>
      <w:tr>
        <w:tc>
          <w:tcPr/>
          <w:p>
            <w:pPr>
              <w:pStyle w:val="Compact"/>
              <w:jc w:val="left"/>
            </w:pPr>
            <w:r>
              <w:t xml:space="preserve">Proboscidea</w:t>
            </w:r>
          </w:p>
        </w:tc>
        <w:tc>
          <w:tcPr/>
          <w:p>
            <w:pPr>
              <w:pStyle w:val="Compact"/>
              <w:jc w:val="left"/>
            </w:pPr>
            <w:r>
              <w:t xml:space="preserve">eats</w:t>
            </w:r>
          </w:p>
        </w:tc>
        <w:tc>
          <w:tcPr/>
          <w:p>
            <w:pPr>
              <w:pStyle w:val="Compact"/>
              <w:jc w:val="left"/>
            </w:pPr>
            <w:r>
              <w:t xml:space="preserve">Fabales</w:t>
            </w:r>
          </w:p>
        </w:tc>
        <w:tc>
          <w:tcPr/>
          <w:p>
            <w:pPr>
              <w:pStyle w:val="Compact"/>
              <w:jc w:val="left"/>
            </w:pPr>
            <w:r>
              <w:t xml:space="preserve">https://pmc.ncbi.nlm.nih.gov/articles/PMC101375</w:t>
            </w:r>
          </w:p>
        </w:tc>
      </w:tr>
    </w:tbl>
    <w:p/>
    <w:p>
      <w:pPr>
        <w:pStyle w:val="TableCaption"/>
      </w:pPr>
      <w:r>
        <w:t xml:space="preserve">Most Frequently Mentioned Interaction Types (up to 20 most frequent)</w:t>
      </w:r>
    </w:p>
    <w:tbl>
      <w:tblPr>
        <w:tblStyle w:val="Table"/>
        <w:tblW w:type="auto" w:w="0"/>
        <w:tblLook w:firstRow="1" w:lastRow="0" w:firstColumn="0" w:lastColumn="0" w:noHBand="0" w:noVBand="0" w:val="0020"/>
        <w:jc w:val="start"/>
        <w:tblCaption w:val="Most Frequently Mentioned Interaction Types (up to 20 most frequent)"/>
      </w:tblPr>
      <w:tblGrid>
        <w:gridCol w:w="3960"/>
        <w:gridCol w:w="3960"/>
      </w:tblGrid>
      <w:tr>
        <w:trPr>
          <w:tblHeader w:val="true"/>
        </w:trPr>
        <w:tc>
          <w:tcPr/>
          <w:p>
            <w:pPr>
              <w:pStyle w:val="Compact"/>
              <w:jc w:val="left"/>
            </w:pPr>
            <w:r>
              <w:t xml:space="preserve">interactionTypeName</w:t>
            </w:r>
          </w:p>
        </w:tc>
        <w:tc>
          <w:tcPr/>
          <w:p>
            <w:pPr>
              <w:pStyle w:val="Compact"/>
              <w:jc w:val="left"/>
            </w:pPr>
            <w:r>
              <w:t xml:space="preserve">count</w:t>
            </w:r>
          </w:p>
        </w:tc>
      </w:tr>
      <w:tr>
        <w:tc>
          <w:tcPr/>
          <w:p>
            <w:pPr>
              <w:pStyle w:val="Compact"/>
              <w:jc w:val="left"/>
            </w:pPr>
            <w:r>
              <w:t xml:space="preserve">pathogenOf</w:t>
            </w:r>
          </w:p>
        </w:tc>
        <w:tc>
          <w:tcPr/>
          <w:p>
            <w:pPr>
              <w:pStyle w:val="Compact"/>
              <w:jc w:val="left"/>
            </w:pPr>
            <w:r>
              <w:t xml:space="preserve">908492</w:t>
            </w:r>
          </w:p>
        </w:tc>
      </w:tr>
      <w:tr>
        <w:tc>
          <w:tcPr/>
          <w:p>
            <w:pPr>
              <w:pStyle w:val="Compact"/>
              <w:jc w:val="left"/>
            </w:pPr>
            <w:r>
              <w:t xml:space="preserve">interactsWith</w:t>
            </w:r>
          </w:p>
        </w:tc>
        <w:tc>
          <w:tcPr/>
          <w:p>
            <w:pPr>
              <w:pStyle w:val="Compact"/>
              <w:jc w:val="left"/>
            </w:pPr>
            <w:r>
              <w:t xml:space="preserve">487372</w:t>
            </w:r>
          </w:p>
        </w:tc>
      </w:tr>
      <w:tr>
        <w:tc>
          <w:tcPr/>
          <w:p>
            <w:pPr>
              <w:pStyle w:val="Compact"/>
              <w:jc w:val="left"/>
            </w:pPr>
            <w:r>
              <w:t xml:space="preserve">eats</w:t>
            </w:r>
          </w:p>
        </w:tc>
        <w:tc>
          <w:tcPr/>
          <w:p>
            <w:pPr>
              <w:pStyle w:val="Compact"/>
              <w:jc w:val="left"/>
            </w:pPr>
            <w:r>
              <w:t xml:space="preserve">388080</w:t>
            </w:r>
          </w:p>
        </w:tc>
      </w:tr>
      <w:tr>
        <w:tc>
          <w:tcPr/>
          <w:p>
            <w:pPr>
              <w:pStyle w:val="Compact"/>
              <w:jc w:val="left"/>
            </w:pPr>
            <w:r>
              <w:t xml:space="preserve">preysOn</w:t>
            </w:r>
          </w:p>
        </w:tc>
        <w:tc>
          <w:tcPr/>
          <w:p>
            <w:pPr>
              <w:pStyle w:val="Compact"/>
              <w:jc w:val="left"/>
            </w:pPr>
            <w:r>
              <w:t xml:space="preserve">274218</w:t>
            </w:r>
          </w:p>
        </w:tc>
      </w:tr>
      <w:tr>
        <w:tc>
          <w:tcPr/>
          <w:p>
            <w:pPr>
              <w:pStyle w:val="Compact"/>
              <w:jc w:val="left"/>
            </w:pPr>
            <w:r>
              <w:t xml:space="preserve">parasiteOf</w:t>
            </w:r>
          </w:p>
        </w:tc>
        <w:tc>
          <w:tcPr/>
          <w:p>
            <w:pPr>
              <w:pStyle w:val="Compact"/>
              <w:jc w:val="left"/>
            </w:pPr>
            <w:r>
              <w:t xml:space="preserve">212722</w:t>
            </w:r>
          </w:p>
        </w:tc>
      </w:tr>
      <w:tr>
        <w:tc>
          <w:tcPr/>
          <w:p>
            <w:pPr>
              <w:pStyle w:val="Compact"/>
              <w:jc w:val="left"/>
            </w:pPr>
            <w:r>
              <w:t xml:space="preserve">coOccursWith</w:t>
            </w:r>
          </w:p>
        </w:tc>
        <w:tc>
          <w:tcPr/>
          <w:p>
            <w:pPr>
              <w:pStyle w:val="Compact"/>
              <w:jc w:val="left"/>
            </w:pPr>
            <w:r>
              <w:t xml:space="preserve">183814</w:t>
            </w:r>
          </w:p>
        </w:tc>
      </w:tr>
      <w:tr>
        <w:tc>
          <w:tcPr/>
          <w:p>
            <w:pPr>
              <w:pStyle w:val="Compact"/>
              <w:jc w:val="left"/>
            </w:pPr>
            <w:r>
              <w:t xml:space="preserve">vectorOf</w:t>
            </w:r>
          </w:p>
        </w:tc>
        <w:tc>
          <w:tcPr/>
          <w:p>
            <w:pPr>
              <w:pStyle w:val="Compact"/>
              <w:jc w:val="left"/>
            </w:pPr>
            <w:r>
              <w:t xml:space="preserve">90402</w:t>
            </w:r>
          </w:p>
        </w:tc>
      </w:tr>
      <w:tr>
        <w:tc>
          <w:tcPr/>
          <w:p>
            <w:pPr>
              <w:pStyle w:val="Compact"/>
              <w:jc w:val="left"/>
            </w:pPr>
            <w:r>
              <w:t xml:space="preserve">hasHost</w:t>
            </w:r>
          </w:p>
        </w:tc>
        <w:tc>
          <w:tcPr/>
          <w:p>
            <w:pPr>
              <w:pStyle w:val="Compact"/>
              <w:jc w:val="left"/>
            </w:pPr>
            <w:r>
              <w:t xml:space="preserve">51624</w:t>
            </w:r>
          </w:p>
        </w:tc>
      </w:tr>
      <w:tr>
        <w:tc>
          <w:tcPr/>
          <w:p>
            <w:pPr>
              <w:pStyle w:val="Compact"/>
              <w:jc w:val="left"/>
            </w:pPr>
            <w:r>
              <w:t xml:space="preserve">kills</w:t>
            </w:r>
          </w:p>
        </w:tc>
        <w:tc>
          <w:tcPr/>
          <w:p>
            <w:pPr>
              <w:pStyle w:val="Compact"/>
              <w:jc w:val="left"/>
            </w:pPr>
            <w:r>
              <w:t xml:space="preserve">29428</w:t>
            </w:r>
          </w:p>
        </w:tc>
      </w:tr>
      <w:tr>
        <w:tc>
          <w:tcPr/>
          <w:p>
            <w:pPr>
              <w:pStyle w:val="Compact"/>
              <w:jc w:val="left"/>
            </w:pPr>
            <w:r>
              <w:t xml:space="preserve">symbiontOf</w:t>
            </w:r>
          </w:p>
        </w:tc>
        <w:tc>
          <w:tcPr/>
          <w:p>
            <w:pPr>
              <w:pStyle w:val="Compact"/>
              <w:jc w:val="left"/>
            </w:pPr>
            <w:r>
              <w:t xml:space="preserve">11320</w:t>
            </w:r>
          </w:p>
        </w:tc>
      </w:tr>
      <w:tr>
        <w:tc>
          <w:tcPr/>
          <w:p>
            <w:pPr>
              <w:pStyle w:val="Compact"/>
              <w:jc w:val="left"/>
            </w:pPr>
            <w:r>
              <w:t xml:space="preserve">pollinates</w:t>
            </w:r>
          </w:p>
        </w:tc>
        <w:tc>
          <w:tcPr/>
          <w:p>
            <w:pPr>
              <w:pStyle w:val="Compact"/>
              <w:jc w:val="left"/>
            </w:pPr>
            <w:r>
              <w:t xml:space="preserve">3284</w:t>
            </w:r>
          </w:p>
        </w:tc>
      </w:tr>
      <w:tr>
        <w:tc>
          <w:tcPr/>
          <w:p>
            <w:pPr>
              <w:pStyle w:val="Compact"/>
              <w:jc w:val="left"/>
            </w:pPr>
            <w:r>
              <w:t xml:space="preserve">hasRoost</w:t>
            </w:r>
          </w:p>
        </w:tc>
        <w:tc>
          <w:tcPr/>
          <w:p>
            <w:pPr>
              <w:pStyle w:val="Compact"/>
              <w:jc w:val="left"/>
            </w:pPr>
            <w:r>
              <w:t xml:space="preserve">814</w:t>
            </w:r>
          </w:p>
        </w:tc>
      </w:tr>
      <w:tr>
        <w:tc>
          <w:tcPr/>
          <w:p>
            <w:pPr>
              <w:pStyle w:val="Compact"/>
              <w:jc w:val="left"/>
            </w:pPr>
            <w:r>
              <w:t xml:space="preserve">adjacentTo</w:t>
            </w:r>
          </w:p>
        </w:tc>
        <w:tc>
          <w:tcPr/>
          <w:p>
            <w:pPr>
              <w:pStyle w:val="Compact"/>
              <w:jc w:val="left"/>
            </w:pPr>
            <w:r>
              <w:t xml:space="preserve">550</w:t>
            </w:r>
          </w:p>
        </w:tc>
      </w:tr>
      <w:tr>
        <w:tc>
          <w:tcPr/>
          <w:p>
            <w:pPr>
              <w:pStyle w:val="Compact"/>
              <w:jc w:val="left"/>
            </w:pPr>
            <w:r>
              <w:t xml:space="preserve">kleptoparasiteOf</w:t>
            </w:r>
          </w:p>
        </w:tc>
        <w:tc>
          <w:tcPr/>
          <w:p>
            <w:pPr>
              <w:pStyle w:val="Compact"/>
              <w:jc w:val="left"/>
            </w:pPr>
            <w:r>
              <w:t xml:space="preserve">518</w:t>
            </w:r>
          </w:p>
        </w:tc>
      </w:tr>
      <w:tr>
        <w:tc>
          <w:tcPr/>
          <w:p>
            <w:pPr>
              <w:pStyle w:val="Compact"/>
              <w:jc w:val="left"/>
            </w:pPr>
            <w:r>
              <w:t xml:space="preserve">coRoostsWith</w:t>
            </w:r>
          </w:p>
        </w:tc>
        <w:tc>
          <w:tcPr/>
          <w:p>
            <w:pPr>
              <w:pStyle w:val="Compact"/>
              <w:jc w:val="left"/>
            </w:pPr>
            <w:r>
              <w:t xml:space="preserve">90</w:t>
            </w:r>
          </w:p>
        </w:tc>
      </w:tr>
      <w:tr>
        <w:tc>
          <w:tcPr/>
          <w:p>
            <w:pPr>
              <w:pStyle w:val="Compact"/>
              <w:jc w:val="left"/>
            </w:pPr>
            <w:r>
              <w:t xml:space="preserve">eatenBy</w:t>
            </w:r>
          </w:p>
        </w:tc>
        <w:tc>
          <w:tcPr/>
          <w:p>
            <w:pPr>
              <w:pStyle w:val="Compact"/>
              <w:jc w:val="left"/>
            </w:pPr>
            <w:r>
              <w:t xml:space="preserve">36</w:t>
            </w:r>
          </w:p>
        </w:tc>
      </w:tr>
    </w:tbl>
    <w:p/>
    <w:p>
      <w:pPr>
        <w:pStyle w:val="TableCaption"/>
      </w:pPr>
      <w:r>
        <w:t xml:space="preserve">Most Frequently Mentioned Primary Taxa (up to 20 most frequent)</w:t>
      </w:r>
    </w:p>
    <w:tbl>
      <w:tblPr>
        <w:tblStyle w:val="Table"/>
        <w:tblW w:type="auto" w:w="0"/>
        <w:tblLook w:firstRow="1" w:lastRow="0" w:firstColumn="0" w:lastColumn="0" w:noHBand="0" w:noVBand="0" w:val="0020"/>
        <w:jc w:val="start"/>
        <w:tblCaption w:val="Most Frequently Mentioned Primary Taxa (up to 20 most frequent)"/>
      </w:tblPr>
      <w:tblGrid>
        <w:gridCol w:w="3960"/>
        <w:gridCol w:w="3960"/>
      </w:tblGrid>
      <w:tr>
        <w:trPr>
          <w:tblHeader w:val="true"/>
        </w:trPr>
        <w:tc>
          <w:tcPr/>
          <w:p>
            <w:pPr>
              <w:pStyle w:val="Compact"/>
              <w:jc w:val="left"/>
            </w:pPr>
            <w:r>
              <w:t xml:space="preserve">sourceTaxonName</w:t>
            </w:r>
          </w:p>
        </w:tc>
        <w:tc>
          <w:tcPr/>
          <w:p>
            <w:pPr>
              <w:pStyle w:val="Compact"/>
              <w:jc w:val="left"/>
            </w:pPr>
            <w:r>
              <w:t xml:space="preserve">count</w:t>
            </w:r>
          </w:p>
        </w:tc>
      </w:tr>
      <w:tr>
        <w:tc>
          <w:tcPr/>
          <w:p>
            <w:pPr>
              <w:pStyle w:val="Compact"/>
              <w:jc w:val="left"/>
            </w:pPr>
            <w:r>
              <w:t xml:space="preserve">Eukaryota</w:t>
            </w:r>
          </w:p>
        </w:tc>
        <w:tc>
          <w:tcPr/>
          <w:p>
            <w:pPr>
              <w:pStyle w:val="Compact"/>
              <w:jc w:val="left"/>
            </w:pPr>
            <w:r>
              <w:t xml:space="preserve">374638</w:t>
            </w:r>
          </w:p>
        </w:tc>
      </w:tr>
      <w:tr>
        <w:tc>
          <w:tcPr/>
          <w:p>
            <w:pPr>
              <w:pStyle w:val="Compact"/>
              <w:jc w:val="left"/>
            </w:pPr>
            <w:r>
              <w:t xml:space="preserve">Chordata</w:t>
            </w:r>
          </w:p>
        </w:tc>
        <w:tc>
          <w:tcPr/>
          <w:p>
            <w:pPr>
              <w:pStyle w:val="Compact"/>
              <w:jc w:val="left"/>
            </w:pPr>
            <w:r>
              <w:t xml:space="preserve">125454</w:t>
            </w:r>
          </w:p>
        </w:tc>
      </w:tr>
      <w:tr>
        <w:tc>
          <w:tcPr/>
          <w:p>
            <w:pPr>
              <w:pStyle w:val="Compact"/>
              <w:jc w:val="left"/>
            </w:pPr>
            <w:r>
              <w:t xml:space="preserve">Mammalia</w:t>
            </w:r>
          </w:p>
        </w:tc>
        <w:tc>
          <w:tcPr/>
          <w:p>
            <w:pPr>
              <w:pStyle w:val="Compact"/>
              <w:jc w:val="left"/>
            </w:pPr>
            <w:r>
              <w:t xml:space="preserve">69254</w:t>
            </w:r>
          </w:p>
        </w:tc>
      </w:tr>
      <w:tr>
        <w:tc>
          <w:tcPr/>
          <w:p>
            <w:pPr>
              <w:pStyle w:val="Compact"/>
              <w:jc w:val="left"/>
            </w:pPr>
            <w:r>
              <w:t xml:space="preserve">Arthropoda</w:t>
            </w:r>
          </w:p>
        </w:tc>
        <w:tc>
          <w:tcPr/>
          <w:p>
            <w:pPr>
              <w:pStyle w:val="Compact"/>
              <w:jc w:val="left"/>
            </w:pPr>
            <w:r>
              <w:t xml:space="preserve">63190</w:t>
            </w:r>
          </w:p>
        </w:tc>
      </w:tr>
      <w:tr>
        <w:tc>
          <w:tcPr/>
          <w:p>
            <w:pPr>
              <w:pStyle w:val="Compact"/>
              <w:jc w:val="left"/>
            </w:pPr>
            <w:r>
              <w:t xml:space="preserve">Platyhelminthes</w:t>
            </w:r>
          </w:p>
        </w:tc>
        <w:tc>
          <w:tcPr/>
          <w:p>
            <w:pPr>
              <w:pStyle w:val="Compact"/>
              <w:jc w:val="left"/>
            </w:pPr>
            <w:r>
              <w:t xml:space="preserve">54190</w:t>
            </w:r>
          </w:p>
        </w:tc>
      </w:tr>
      <w:tr>
        <w:tc>
          <w:tcPr/>
          <w:p>
            <w:pPr>
              <w:pStyle w:val="Compact"/>
              <w:jc w:val="left"/>
            </w:pPr>
            <w:r>
              <w:t xml:space="preserve">Nematoda</w:t>
            </w:r>
          </w:p>
        </w:tc>
        <w:tc>
          <w:tcPr/>
          <w:p>
            <w:pPr>
              <w:pStyle w:val="Compact"/>
              <w:jc w:val="left"/>
            </w:pPr>
            <w:r>
              <w:t xml:space="preserve">53758</w:t>
            </w:r>
          </w:p>
        </w:tc>
      </w:tr>
      <w:tr>
        <w:tc>
          <w:tcPr/>
          <w:p>
            <w:pPr>
              <w:pStyle w:val="Compact"/>
              <w:jc w:val="left"/>
            </w:pPr>
            <w:r>
              <w:t xml:space="preserve">Bacteria</w:t>
            </w:r>
          </w:p>
        </w:tc>
        <w:tc>
          <w:tcPr/>
          <w:p>
            <w:pPr>
              <w:pStyle w:val="Compact"/>
              <w:jc w:val="left"/>
            </w:pPr>
            <w:r>
              <w:t xml:space="preserve">52198</w:t>
            </w:r>
          </w:p>
        </w:tc>
      </w:tr>
      <w:tr>
        <w:tc>
          <w:tcPr/>
          <w:p>
            <w:pPr>
              <w:pStyle w:val="Compact"/>
              <w:jc w:val="left"/>
            </w:pPr>
            <w:r>
              <w:t xml:space="preserve">Insecta</w:t>
            </w:r>
          </w:p>
        </w:tc>
        <w:tc>
          <w:tcPr/>
          <w:p>
            <w:pPr>
              <w:pStyle w:val="Compact"/>
              <w:jc w:val="left"/>
            </w:pPr>
            <w:r>
              <w:t xml:space="preserve">39866</w:t>
            </w:r>
          </w:p>
        </w:tc>
      </w:tr>
      <w:tr>
        <w:tc>
          <w:tcPr/>
          <w:p>
            <w:pPr>
              <w:pStyle w:val="Compact"/>
              <w:jc w:val="left"/>
            </w:pPr>
            <w:r>
              <w:t xml:space="preserve">Chromadorea</w:t>
            </w:r>
          </w:p>
        </w:tc>
        <w:tc>
          <w:tcPr/>
          <w:p>
            <w:pPr>
              <w:pStyle w:val="Compact"/>
              <w:jc w:val="left"/>
            </w:pPr>
            <w:r>
              <w:t xml:space="preserve">39030</w:t>
            </w:r>
          </w:p>
        </w:tc>
      </w:tr>
      <w:tr>
        <w:tc>
          <w:tcPr/>
          <w:p>
            <w:pPr>
              <w:pStyle w:val="Compact"/>
              <w:jc w:val="left"/>
            </w:pPr>
            <w:r>
              <w:t xml:space="preserve">Rhabditida</w:t>
            </w:r>
          </w:p>
        </w:tc>
        <w:tc>
          <w:tcPr/>
          <w:p>
            <w:pPr>
              <w:pStyle w:val="Compact"/>
              <w:jc w:val="left"/>
            </w:pPr>
            <w:r>
              <w:t xml:space="preserve">37810</w:t>
            </w:r>
          </w:p>
        </w:tc>
      </w:tr>
      <w:tr>
        <w:tc>
          <w:tcPr/>
          <w:p>
            <w:pPr>
              <w:pStyle w:val="Compact"/>
              <w:jc w:val="left"/>
            </w:pPr>
            <w:r>
              <w:t xml:space="preserve">Carnivora</w:t>
            </w:r>
          </w:p>
        </w:tc>
        <w:tc>
          <w:tcPr/>
          <w:p>
            <w:pPr>
              <w:pStyle w:val="Compact"/>
              <w:jc w:val="left"/>
            </w:pPr>
            <w:r>
              <w:t xml:space="preserve">34080</w:t>
            </w:r>
          </w:p>
        </w:tc>
      </w:tr>
      <w:tr>
        <w:tc>
          <w:tcPr/>
          <w:p>
            <w:pPr>
              <w:pStyle w:val="Compact"/>
              <w:jc w:val="left"/>
            </w:pPr>
            <w:r>
              <w:t xml:space="preserve">Trematoda</w:t>
            </w:r>
          </w:p>
        </w:tc>
        <w:tc>
          <w:tcPr/>
          <w:p>
            <w:pPr>
              <w:pStyle w:val="Compact"/>
              <w:jc w:val="left"/>
            </w:pPr>
            <w:r>
              <w:t xml:space="preserve">33336</w:t>
            </w:r>
          </w:p>
        </w:tc>
      </w:tr>
      <w:tr>
        <w:tc>
          <w:tcPr/>
          <w:p>
            <w:pPr>
              <w:pStyle w:val="Compact"/>
              <w:jc w:val="left"/>
            </w:pPr>
            <w:r>
              <w:t xml:space="preserve">Pseudomonadota</w:t>
            </w:r>
          </w:p>
        </w:tc>
        <w:tc>
          <w:tcPr/>
          <w:p>
            <w:pPr>
              <w:pStyle w:val="Compact"/>
              <w:jc w:val="left"/>
            </w:pPr>
            <w:r>
              <w:t xml:space="preserve">25504</w:t>
            </w:r>
          </w:p>
        </w:tc>
      </w:tr>
      <w:tr>
        <w:tc>
          <w:tcPr/>
          <w:p>
            <w:pPr>
              <w:pStyle w:val="Compact"/>
              <w:jc w:val="left"/>
            </w:pPr>
            <w:r>
              <w:t xml:space="preserve">Aves</w:t>
            </w:r>
          </w:p>
        </w:tc>
        <w:tc>
          <w:tcPr/>
          <w:p>
            <w:pPr>
              <w:pStyle w:val="Compact"/>
              <w:jc w:val="left"/>
            </w:pPr>
            <w:r>
              <w:t xml:space="preserve">22092</w:t>
            </w:r>
          </w:p>
        </w:tc>
      </w:tr>
      <w:tr>
        <w:tc>
          <w:tcPr/>
          <w:p>
            <w:pPr>
              <w:pStyle w:val="Compact"/>
              <w:jc w:val="left"/>
            </w:pPr>
            <w:r>
              <w:t xml:space="preserve">Viruses</w:t>
            </w:r>
          </w:p>
        </w:tc>
        <w:tc>
          <w:tcPr/>
          <w:p>
            <w:pPr>
              <w:pStyle w:val="Compact"/>
              <w:jc w:val="left"/>
            </w:pPr>
            <w:r>
              <w:t xml:space="preserve">17578</w:t>
            </w:r>
          </w:p>
        </w:tc>
      </w:tr>
      <w:tr>
        <w:tc>
          <w:tcPr/>
          <w:p>
            <w:pPr>
              <w:pStyle w:val="Compact"/>
              <w:jc w:val="left"/>
            </w:pPr>
            <w:r>
              <w:t xml:space="preserve">Gammaproteobacteria</w:t>
            </w:r>
          </w:p>
        </w:tc>
        <w:tc>
          <w:tcPr/>
          <w:p>
            <w:pPr>
              <w:pStyle w:val="Compact"/>
              <w:jc w:val="left"/>
            </w:pPr>
            <w:r>
              <w:t xml:space="preserve">16536</w:t>
            </w:r>
          </w:p>
        </w:tc>
      </w:tr>
      <w:tr>
        <w:tc>
          <w:tcPr/>
          <w:p>
            <w:pPr>
              <w:pStyle w:val="Compact"/>
              <w:jc w:val="left"/>
            </w:pPr>
            <w:r>
              <w:t xml:space="preserve">Cestoda</w:t>
            </w:r>
          </w:p>
        </w:tc>
        <w:tc>
          <w:tcPr/>
          <w:p>
            <w:pPr>
              <w:pStyle w:val="Compact"/>
              <w:jc w:val="left"/>
            </w:pPr>
            <w:r>
              <w:t xml:space="preserve">14406</w:t>
            </w:r>
          </w:p>
        </w:tc>
      </w:tr>
      <w:tr>
        <w:tc>
          <w:tcPr/>
          <w:p>
            <w:pPr>
              <w:pStyle w:val="Compact"/>
              <w:jc w:val="left"/>
            </w:pPr>
            <w:r>
              <w:t xml:space="preserve">Actinopteri</w:t>
            </w:r>
          </w:p>
        </w:tc>
        <w:tc>
          <w:tcPr/>
          <w:p>
            <w:pPr>
              <w:pStyle w:val="Compact"/>
              <w:jc w:val="left"/>
            </w:pPr>
            <w:r>
              <w:t xml:space="preserve">14152</w:t>
            </w:r>
          </w:p>
        </w:tc>
      </w:tr>
      <w:tr>
        <w:tc>
          <w:tcPr/>
          <w:p>
            <w:pPr>
              <w:pStyle w:val="Compact"/>
              <w:jc w:val="left"/>
            </w:pPr>
            <w:r>
              <w:t xml:space="preserve">Felidae</w:t>
            </w:r>
          </w:p>
        </w:tc>
        <w:tc>
          <w:tcPr/>
          <w:p>
            <w:pPr>
              <w:pStyle w:val="Compact"/>
              <w:jc w:val="left"/>
            </w:pPr>
            <w:r>
              <w:t xml:space="preserve">13218</w:t>
            </w:r>
          </w:p>
        </w:tc>
      </w:tr>
    </w:tbl>
    <w:p/>
    <w:p>
      <w:pPr>
        <w:pStyle w:val="TableCaption"/>
      </w:pPr>
      <w:r>
        <w:t xml:space="preserve">Most Frequently Mentioned Associate Taxa (up to 20 most frequent)</w:t>
      </w:r>
    </w:p>
    <w:tbl>
      <w:tblPr>
        <w:tblStyle w:val="Table"/>
        <w:tblW w:type="auto" w:w="0"/>
        <w:tblLook w:firstRow="1" w:lastRow="0" w:firstColumn="0" w:lastColumn="0" w:noHBand="0" w:noVBand="0" w:val="0020"/>
        <w:jc w:val="start"/>
        <w:tblCaption w:val="Most Frequently Mentioned Associate Taxa (up to 20 most frequent)"/>
      </w:tblPr>
      <w:tblGrid>
        <w:gridCol w:w="3960"/>
        <w:gridCol w:w="3960"/>
      </w:tblGrid>
      <w:tr>
        <w:trPr>
          <w:tblHeader w:val="true"/>
        </w:trPr>
        <w:tc>
          <w:tcPr/>
          <w:p>
            <w:pPr>
              <w:pStyle w:val="Compact"/>
              <w:jc w:val="left"/>
            </w:pPr>
            <w:r>
              <w:t xml:space="preserve">targetTaxonName</w:t>
            </w:r>
          </w:p>
        </w:tc>
        <w:tc>
          <w:tcPr/>
          <w:p>
            <w:pPr>
              <w:pStyle w:val="Compact"/>
              <w:jc w:val="left"/>
            </w:pPr>
            <w:r>
              <w:t xml:space="preserve">count</w:t>
            </w:r>
          </w:p>
        </w:tc>
      </w:tr>
      <w:tr>
        <w:tc>
          <w:tcPr/>
          <w:p>
            <w:pPr>
              <w:pStyle w:val="Compact"/>
              <w:jc w:val="left"/>
            </w:pPr>
            <w:r>
              <w:t xml:space="preserve">Eukaryota</w:t>
            </w:r>
          </w:p>
        </w:tc>
        <w:tc>
          <w:tcPr/>
          <w:p>
            <w:pPr>
              <w:pStyle w:val="Compact"/>
              <w:jc w:val="left"/>
            </w:pPr>
            <w:r>
              <w:t xml:space="preserve">413072</w:t>
            </w:r>
          </w:p>
        </w:tc>
      </w:tr>
      <w:tr>
        <w:tc>
          <w:tcPr/>
          <w:p>
            <w:pPr>
              <w:pStyle w:val="Compact"/>
              <w:jc w:val="left"/>
            </w:pPr>
            <w:r>
              <w:t xml:space="preserve">Chordata</w:t>
            </w:r>
          </w:p>
        </w:tc>
        <w:tc>
          <w:tcPr/>
          <w:p>
            <w:pPr>
              <w:pStyle w:val="Compact"/>
              <w:jc w:val="left"/>
            </w:pPr>
            <w:r>
              <w:t xml:space="preserve">230834</w:t>
            </w:r>
          </w:p>
        </w:tc>
      </w:tr>
      <w:tr>
        <w:tc>
          <w:tcPr/>
          <w:p>
            <w:pPr>
              <w:pStyle w:val="Compact"/>
              <w:jc w:val="left"/>
            </w:pPr>
            <w:r>
              <w:t xml:space="preserve">Mammalia</w:t>
            </w:r>
          </w:p>
        </w:tc>
        <w:tc>
          <w:tcPr/>
          <w:p>
            <w:pPr>
              <w:pStyle w:val="Compact"/>
              <w:jc w:val="left"/>
            </w:pPr>
            <w:r>
              <w:t xml:space="preserve">143092</w:t>
            </w:r>
          </w:p>
        </w:tc>
      </w:tr>
      <w:tr>
        <w:tc>
          <w:tcPr/>
          <w:p>
            <w:pPr>
              <w:pStyle w:val="Compact"/>
              <w:jc w:val="left"/>
            </w:pPr>
            <w:r>
              <w:t xml:space="preserve">Homo</w:t>
            </w:r>
          </w:p>
        </w:tc>
        <w:tc>
          <w:tcPr/>
          <w:p>
            <w:pPr>
              <w:pStyle w:val="Compact"/>
              <w:jc w:val="left"/>
            </w:pPr>
            <w:r>
              <w:t xml:space="preserve">75650</w:t>
            </w:r>
          </w:p>
        </w:tc>
      </w:tr>
      <w:tr>
        <w:tc>
          <w:tcPr/>
          <w:p>
            <w:pPr>
              <w:pStyle w:val="Compact"/>
              <w:jc w:val="left"/>
            </w:pPr>
            <w:r>
              <w:t xml:space="preserve">Arthropoda</w:t>
            </w:r>
          </w:p>
        </w:tc>
        <w:tc>
          <w:tcPr/>
          <w:p>
            <w:pPr>
              <w:pStyle w:val="Compact"/>
              <w:jc w:val="left"/>
            </w:pPr>
            <w:r>
              <w:t xml:space="preserve">51242</w:t>
            </w:r>
          </w:p>
        </w:tc>
      </w:tr>
      <w:tr>
        <w:tc>
          <w:tcPr/>
          <w:p>
            <w:pPr>
              <w:pStyle w:val="Compact"/>
              <w:jc w:val="left"/>
            </w:pPr>
            <w:r>
              <w:t xml:space="preserve">Streptophyta</w:t>
            </w:r>
          </w:p>
        </w:tc>
        <w:tc>
          <w:tcPr/>
          <w:p>
            <w:pPr>
              <w:pStyle w:val="Compact"/>
              <w:jc w:val="left"/>
            </w:pPr>
            <w:r>
              <w:t xml:space="preserve">50348</w:t>
            </w:r>
          </w:p>
        </w:tc>
      </w:tr>
      <w:tr>
        <w:tc>
          <w:tcPr/>
          <w:p>
            <w:pPr>
              <w:pStyle w:val="Compact"/>
              <w:jc w:val="left"/>
            </w:pPr>
            <w:r>
              <w:t xml:space="preserve">Primates</w:t>
            </w:r>
          </w:p>
        </w:tc>
        <w:tc>
          <w:tcPr/>
          <w:p>
            <w:pPr>
              <w:pStyle w:val="Compact"/>
              <w:jc w:val="left"/>
            </w:pPr>
            <w:r>
              <w:t xml:space="preserve">45640</w:t>
            </w:r>
          </w:p>
        </w:tc>
      </w:tr>
      <w:tr>
        <w:tc>
          <w:tcPr/>
          <w:p>
            <w:pPr>
              <w:pStyle w:val="Compact"/>
              <w:jc w:val="left"/>
            </w:pPr>
            <w:r>
              <w:t xml:space="preserve">Hominidae</w:t>
            </w:r>
          </w:p>
        </w:tc>
        <w:tc>
          <w:tcPr/>
          <w:p>
            <w:pPr>
              <w:pStyle w:val="Compact"/>
              <w:jc w:val="left"/>
            </w:pPr>
            <w:r>
              <w:t xml:space="preserve">40074</w:t>
            </w:r>
          </w:p>
        </w:tc>
      </w:tr>
      <w:tr>
        <w:tc>
          <w:tcPr/>
          <w:p>
            <w:pPr>
              <w:pStyle w:val="Compact"/>
              <w:jc w:val="left"/>
            </w:pPr>
            <w:r>
              <w:t xml:space="preserve">Magnoliopsida</w:t>
            </w:r>
          </w:p>
        </w:tc>
        <w:tc>
          <w:tcPr/>
          <w:p>
            <w:pPr>
              <w:pStyle w:val="Compact"/>
              <w:jc w:val="left"/>
            </w:pPr>
            <w:r>
              <w:t xml:space="preserve">36812</w:t>
            </w:r>
          </w:p>
        </w:tc>
      </w:tr>
      <w:tr>
        <w:tc>
          <w:tcPr/>
          <w:p>
            <w:pPr>
              <w:pStyle w:val="Compact"/>
              <w:jc w:val="left"/>
            </w:pPr>
            <w:r>
              <w:t xml:space="preserve">Artiodactyla</w:t>
            </w:r>
          </w:p>
        </w:tc>
        <w:tc>
          <w:tcPr/>
          <w:p>
            <w:pPr>
              <w:pStyle w:val="Compact"/>
              <w:jc w:val="left"/>
            </w:pPr>
            <w:r>
              <w:t xml:space="preserve">36104</w:t>
            </w:r>
          </w:p>
        </w:tc>
      </w:tr>
      <w:tr>
        <w:tc>
          <w:tcPr/>
          <w:p>
            <w:pPr>
              <w:pStyle w:val="Compact"/>
              <w:jc w:val="left"/>
            </w:pPr>
            <w:r>
              <w:t xml:space="preserve">Actinopteri</w:t>
            </w:r>
          </w:p>
        </w:tc>
        <w:tc>
          <w:tcPr/>
          <w:p>
            <w:pPr>
              <w:pStyle w:val="Compact"/>
              <w:jc w:val="left"/>
            </w:pPr>
            <w:r>
              <w:t xml:space="preserve">35152</w:t>
            </w:r>
          </w:p>
        </w:tc>
      </w:tr>
      <w:tr>
        <w:tc>
          <w:tcPr/>
          <w:p>
            <w:pPr>
              <w:pStyle w:val="Compact"/>
              <w:jc w:val="left"/>
            </w:pPr>
            <w:r>
              <w:t xml:space="preserve">Insecta</w:t>
            </w:r>
          </w:p>
        </w:tc>
        <w:tc>
          <w:tcPr/>
          <w:p>
            <w:pPr>
              <w:pStyle w:val="Compact"/>
              <w:jc w:val="left"/>
            </w:pPr>
            <w:r>
              <w:t xml:space="preserve">30318</w:t>
            </w:r>
          </w:p>
        </w:tc>
      </w:tr>
      <w:tr>
        <w:tc>
          <w:tcPr/>
          <w:p>
            <w:pPr>
              <w:pStyle w:val="Compact"/>
              <w:jc w:val="left"/>
            </w:pPr>
            <w:r>
              <w:t xml:space="preserve">Bacteria</w:t>
            </w:r>
          </w:p>
        </w:tc>
        <w:tc>
          <w:tcPr/>
          <w:p>
            <w:pPr>
              <w:pStyle w:val="Compact"/>
              <w:jc w:val="left"/>
            </w:pPr>
            <w:r>
              <w:t xml:space="preserve">29104</w:t>
            </w:r>
          </w:p>
        </w:tc>
      </w:tr>
      <w:tr>
        <w:tc>
          <w:tcPr/>
          <w:p>
            <w:pPr>
              <w:pStyle w:val="Compact"/>
              <w:jc w:val="left"/>
            </w:pPr>
            <w:r>
              <w:t xml:space="preserve">Aves</w:t>
            </w:r>
          </w:p>
        </w:tc>
        <w:tc>
          <w:tcPr/>
          <w:p>
            <w:pPr>
              <w:pStyle w:val="Compact"/>
              <w:jc w:val="left"/>
            </w:pPr>
            <w:r>
              <w:t xml:space="preserve">25794</w:t>
            </w:r>
          </w:p>
        </w:tc>
      </w:tr>
      <w:tr>
        <w:tc>
          <w:tcPr/>
          <w:p>
            <w:pPr>
              <w:pStyle w:val="Compact"/>
              <w:jc w:val="left"/>
            </w:pPr>
            <w:r>
              <w:t xml:space="preserve">Carnivora</w:t>
            </w:r>
          </w:p>
        </w:tc>
        <w:tc>
          <w:tcPr/>
          <w:p>
            <w:pPr>
              <w:pStyle w:val="Compact"/>
              <w:jc w:val="left"/>
            </w:pPr>
            <w:r>
              <w:t xml:space="preserve">25532</w:t>
            </w:r>
          </w:p>
        </w:tc>
      </w:tr>
      <w:tr>
        <w:tc>
          <w:tcPr/>
          <w:p>
            <w:pPr>
              <w:pStyle w:val="Compact"/>
              <w:jc w:val="left"/>
            </w:pPr>
            <w:r>
              <w:t xml:space="preserve">Mollusca</w:t>
            </w:r>
          </w:p>
        </w:tc>
        <w:tc>
          <w:tcPr/>
          <w:p>
            <w:pPr>
              <w:pStyle w:val="Compact"/>
              <w:jc w:val="left"/>
            </w:pPr>
            <w:r>
              <w:t xml:space="preserve">23884</w:t>
            </w:r>
          </w:p>
        </w:tc>
      </w:tr>
      <w:tr>
        <w:tc>
          <w:tcPr/>
          <w:p>
            <w:pPr>
              <w:pStyle w:val="Compact"/>
              <w:jc w:val="left"/>
            </w:pPr>
            <w:r>
              <w:t xml:space="preserve">Rodentia</w:t>
            </w:r>
          </w:p>
        </w:tc>
        <w:tc>
          <w:tcPr/>
          <w:p>
            <w:pPr>
              <w:pStyle w:val="Compact"/>
              <w:jc w:val="left"/>
            </w:pPr>
            <w:r>
              <w:t xml:space="preserve">21510</w:t>
            </w:r>
          </w:p>
        </w:tc>
      </w:tr>
      <w:tr>
        <w:tc>
          <w:tcPr/>
          <w:p>
            <w:pPr>
              <w:pStyle w:val="Compact"/>
              <w:jc w:val="left"/>
            </w:pPr>
            <w:r>
              <w:t xml:space="preserve">Gastropoda</w:t>
            </w:r>
          </w:p>
        </w:tc>
        <w:tc>
          <w:tcPr/>
          <w:p>
            <w:pPr>
              <w:pStyle w:val="Compact"/>
              <w:jc w:val="left"/>
            </w:pPr>
            <w:r>
              <w:t xml:space="preserve">17550</w:t>
            </w:r>
          </w:p>
        </w:tc>
      </w:tr>
      <w:tr>
        <w:tc>
          <w:tcPr/>
          <w:p>
            <w:pPr>
              <w:pStyle w:val="Compact"/>
              <w:jc w:val="left"/>
            </w:pPr>
            <w:r>
              <w:t xml:space="preserve">Bovidae</w:t>
            </w:r>
          </w:p>
        </w:tc>
        <w:tc>
          <w:tcPr/>
          <w:p>
            <w:pPr>
              <w:pStyle w:val="Compact"/>
              <w:jc w:val="left"/>
            </w:pPr>
            <w:r>
              <w:t xml:space="preserve">17146</w:t>
            </w:r>
          </w:p>
        </w:tc>
      </w:tr>
    </w:tbl>
    <w:p/>
    <w:p>
      <w:pPr>
        <w:pStyle w:val="TableCaption"/>
      </w:pPr>
      <w:r>
        <w:t xml:space="preserve">Most Frequent Interactions between Primary and Associate Taxa (up to 20 most frequent)</w:t>
      </w:r>
    </w:p>
    <w:tbl>
      <w:tblPr>
        <w:tblStyle w:val="Table"/>
        <w:tblW w:type="auto" w:w="0"/>
        <w:tblLook w:firstRow="1" w:lastRow="0" w:firstColumn="0" w:lastColumn="0" w:noHBand="0" w:noVBand="0" w:val="0020"/>
        <w:jc w:val="start"/>
        <w:tblCaption w:val="Most Frequent Interactions between Primary and Associate Taxa (up to 20 most frequent)"/>
      </w:tblPr>
      <w:tblGrid>
        <w:gridCol w:w="1980"/>
        <w:gridCol w:w="1980"/>
        <w:gridCol w:w="1980"/>
        <w:gridCol w:w="1980"/>
      </w:tblGrid>
      <w:tr>
        <w:trPr>
          <w:tblHeader w:val="true"/>
        </w:trPr>
        <w:tc>
          <w:tcPr/>
          <w:p>
            <w:pPr>
              <w:pStyle w:val="Compact"/>
              <w:jc w:val="left"/>
            </w:pPr>
            <w:r>
              <w:t xml:space="preserve">sourceTaxonName</w:t>
            </w:r>
          </w:p>
        </w:tc>
        <w:tc>
          <w:tcPr/>
          <w:p>
            <w:pPr>
              <w:pStyle w:val="Compact"/>
              <w:jc w:val="left"/>
            </w:pPr>
            <w:r>
              <w:t xml:space="preserve">interactionTypeName</w:t>
            </w:r>
          </w:p>
        </w:tc>
        <w:tc>
          <w:tcPr/>
          <w:p>
            <w:pPr>
              <w:pStyle w:val="Compact"/>
              <w:jc w:val="left"/>
            </w:pPr>
            <w:r>
              <w:t xml:space="preserve">targetTaxonName</w:t>
            </w:r>
          </w:p>
        </w:tc>
        <w:tc>
          <w:tcPr/>
          <w:p>
            <w:pPr>
              <w:pStyle w:val="Compact"/>
              <w:jc w:val="left"/>
            </w:pPr>
            <w:r>
              <w:t xml:space="preserve">count</w:t>
            </w:r>
          </w:p>
        </w:tc>
      </w:tr>
      <w:tr>
        <w:tc>
          <w:tcPr/>
          <w:p>
            <w:pPr>
              <w:pStyle w:val="Compact"/>
              <w:jc w:val="left"/>
            </w:pPr>
            <w:r>
              <w:t xml:space="preserve">Eukaryota</w:t>
            </w:r>
          </w:p>
        </w:tc>
        <w:tc>
          <w:tcPr/>
          <w:p>
            <w:pPr>
              <w:pStyle w:val="Compact"/>
              <w:jc w:val="left"/>
            </w:pPr>
            <w:r>
              <w:t xml:space="preserve">pathogenOf</w:t>
            </w:r>
          </w:p>
        </w:tc>
        <w:tc>
          <w:tcPr/>
          <w:p>
            <w:pPr>
              <w:pStyle w:val="Compact"/>
              <w:jc w:val="left"/>
            </w:pPr>
            <w:r>
              <w:t xml:space="preserve">Eukaryota</w:t>
            </w:r>
          </w:p>
        </w:tc>
        <w:tc>
          <w:tcPr/>
          <w:p>
            <w:pPr>
              <w:pStyle w:val="Compact"/>
              <w:jc w:val="left"/>
            </w:pPr>
            <w:r>
              <w:t xml:space="preserve">110556</w:t>
            </w:r>
          </w:p>
        </w:tc>
      </w:tr>
      <w:tr>
        <w:tc>
          <w:tcPr/>
          <w:p>
            <w:pPr>
              <w:pStyle w:val="Compact"/>
              <w:jc w:val="left"/>
            </w:pPr>
            <w:r>
              <w:t xml:space="preserve">Eukaryota</w:t>
            </w:r>
          </w:p>
        </w:tc>
        <w:tc>
          <w:tcPr/>
          <w:p>
            <w:pPr>
              <w:pStyle w:val="Compact"/>
              <w:jc w:val="left"/>
            </w:pPr>
            <w:r>
              <w:t xml:space="preserve">eats</w:t>
            </w:r>
          </w:p>
        </w:tc>
        <w:tc>
          <w:tcPr/>
          <w:p>
            <w:pPr>
              <w:pStyle w:val="Compact"/>
              <w:jc w:val="left"/>
            </w:pPr>
            <w:r>
              <w:t xml:space="preserve">Eukaryota</w:t>
            </w:r>
          </w:p>
        </w:tc>
        <w:tc>
          <w:tcPr/>
          <w:p>
            <w:pPr>
              <w:pStyle w:val="Compact"/>
              <w:jc w:val="left"/>
            </w:pPr>
            <w:r>
              <w:t xml:space="preserve">68702</w:t>
            </w:r>
          </w:p>
        </w:tc>
      </w:tr>
      <w:tr>
        <w:tc>
          <w:tcPr/>
          <w:p>
            <w:pPr>
              <w:pStyle w:val="Compact"/>
              <w:jc w:val="left"/>
            </w:pPr>
            <w:r>
              <w:t xml:space="preserve">Eukaryota</w:t>
            </w:r>
          </w:p>
        </w:tc>
        <w:tc>
          <w:tcPr/>
          <w:p>
            <w:pPr>
              <w:pStyle w:val="Compact"/>
              <w:jc w:val="left"/>
            </w:pPr>
            <w:r>
              <w:t xml:space="preserve">interactsWith</w:t>
            </w:r>
          </w:p>
        </w:tc>
        <w:tc>
          <w:tcPr/>
          <w:p>
            <w:pPr>
              <w:pStyle w:val="Compact"/>
              <w:jc w:val="left"/>
            </w:pPr>
            <w:r>
              <w:t xml:space="preserve">Eukaryota</w:t>
            </w:r>
          </w:p>
        </w:tc>
        <w:tc>
          <w:tcPr/>
          <w:p>
            <w:pPr>
              <w:pStyle w:val="Compact"/>
              <w:jc w:val="left"/>
            </w:pPr>
            <w:r>
              <w:t xml:space="preserve">55640</w:t>
            </w:r>
          </w:p>
        </w:tc>
      </w:tr>
      <w:tr>
        <w:tc>
          <w:tcPr/>
          <w:p>
            <w:pPr>
              <w:pStyle w:val="Compact"/>
              <w:jc w:val="left"/>
            </w:pPr>
            <w:r>
              <w:t xml:space="preserve">Eukaryota</w:t>
            </w:r>
          </w:p>
        </w:tc>
        <w:tc>
          <w:tcPr/>
          <w:p>
            <w:pPr>
              <w:pStyle w:val="Compact"/>
              <w:jc w:val="left"/>
            </w:pPr>
            <w:r>
              <w:t xml:space="preserve">preysOn</w:t>
            </w:r>
          </w:p>
        </w:tc>
        <w:tc>
          <w:tcPr/>
          <w:p>
            <w:pPr>
              <w:pStyle w:val="Compact"/>
              <w:jc w:val="left"/>
            </w:pPr>
            <w:r>
              <w:t xml:space="preserve">Eukaryota</w:t>
            </w:r>
          </w:p>
        </w:tc>
        <w:tc>
          <w:tcPr/>
          <w:p>
            <w:pPr>
              <w:pStyle w:val="Compact"/>
              <w:jc w:val="left"/>
            </w:pPr>
            <w:r>
              <w:t xml:space="preserve">43414</w:t>
            </w:r>
          </w:p>
        </w:tc>
      </w:tr>
      <w:tr>
        <w:tc>
          <w:tcPr/>
          <w:p>
            <w:pPr>
              <w:pStyle w:val="Compact"/>
              <w:jc w:val="left"/>
            </w:pPr>
            <w:r>
              <w:t xml:space="preserve">Eukaryota</w:t>
            </w:r>
          </w:p>
        </w:tc>
        <w:tc>
          <w:tcPr/>
          <w:p>
            <w:pPr>
              <w:pStyle w:val="Compact"/>
              <w:jc w:val="left"/>
            </w:pPr>
            <w:r>
              <w:t xml:space="preserve">parasiteOf</w:t>
            </w:r>
          </w:p>
        </w:tc>
        <w:tc>
          <w:tcPr/>
          <w:p>
            <w:pPr>
              <w:pStyle w:val="Compact"/>
              <w:jc w:val="left"/>
            </w:pPr>
            <w:r>
              <w:t xml:space="preserve">Eukaryota</w:t>
            </w:r>
          </w:p>
        </w:tc>
        <w:tc>
          <w:tcPr/>
          <w:p>
            <w:pPr>
              <w:pStyle w:val="Compact"/>
              <w:jc w:val="left"/>
            </w:pPr>
            <w:r>
              <w:t xml:space="preserve">33652</w:t>
            </w:r>
          </w:p>
        </w:tc>
      </w:tr>
      <w:tr>
        <w:tc>
          <w:tcPr/>
          <w:p>
            <w:pPr>
              <w:pStyle w:val="Compact"/>
              <w:jc w:val="left"/>
            </w:pPr>
            <w:r>
              <w:t xml:space="preserve">Platyhelminthes</w:t>
            </w:r>
          </w:p>
        </w:tc>
        <w:tc>
          <w:tcPr/>
          <w:p>
            <w:pPr>
              <w:pStyle w:val="Compact"/>
              <w:jc w:val="left"/>
            </w:pPr>
            <w:r>
              <w:t xml:space="preserve">pathogenOf</w:t>
            </w:r>
          </w:p>
        </w:tc>
        <w:tc>
          <w:tcPr/>
          <w:p>
            <w:pPr>
              <w:pStyle w:val="Compact"/>
              <w:jc w:val="left"/>
            </w:pPr>
            <w:r>
              <w:t xml:space="preserve">Chordata</w:t>
            </w:r>
          </w:p>
        </w:tc>
        <w:tc>
          <w:tcPr/>
          <w:p>
            <w:pPr>
              <w:pStyle w:val="Compact"/>
              <w:jc w:val="left"/>
            </w:pPr>
            <w:r>
              <w:t xml:space="preserve">32296</w:t>
            </w:r>
          </w:p>
        </w:tc>
      </w:tr>
      <w:tr>
        <w:tc>
          <w:tcPr/>
          <w:p>
            <w:pPr>
              <w:pStyle w:val="Compact"/>
              <w:jc w:val="left"/>
            </w:pPr>
            <w:r>
              <w:t xml:space="preserve">Nematoda</w:t>
            </w:r>
          </w:p>
        </w:tc>
        <w:tc>
          <w:tcPr/>
          <w:p>
            <w:pPr>
              <w:pStyle w:val="Compact"/>
              <w:jc w:val="left"/>
            </w:pPr>
            <w:r>
              <w:t xml:space="preserve">pathogenOf</w:t>
            </w:r>
          </w:p>
        </w:tc>
        <w:tc>
          <w:tcPr/>
          <w:p>
            <w:pPr>
              <w:pStyle w:val="Compact"/>
              <w:jc w:val="left"/>
            </w:pPr>
            <w:r>
              <w:t xml:space="preserve">Chordata</w:t>
            </w:r>
          </w:p>
        </w:tc>
        <w:tc>
          <w:tcPr/>
          <w:p>
            <w:pPr>
              <w:pStyle w:val="Compact"/>
              <w:jc w:val="left"/>
            </w:pPr>
            <w:r>
              <w:t xml:space="preserve">31952</w:t>
            </w:r>
          </w:p>
        </w:tc>
      </w:tr>
      <w:tr>
        <w:tc>
          <w:tcPr/>
          <w:p>
            <w:pPr>
              <w:pStyle w:val="Compact"/>
              <w:jc w:val="left"/>
            </w:pPr>
            <w:r>
              <w:t xml:space="preserve">Chordata</w:t>
            </w:r>
          </w:p>
        </w:tc>
        <w:tc>
          <w:tcPr/>
          <w:p>
            <w:pPr>
              <w:pStyle w:val="Compact"/>
              <w:jc w:val="left"/>
            </w:pPr>
            <w:r>
              <w:t xml:space="preserve">preysOn</w:t>
            </w:r>
          </w:p>
        </w:tc>
        <w:tc>
          <w:tcPr/>
          <w:p>
            <w:pPr>
              <w:pStyle w:val="Compact"/>
              <w:jc w:val="left"/>
            </w:pPr>
            <w:r>
              <w:t xml:space="preserve">Chordata</w:t>
            </w:r>
          </w:p>
        </w:tc>
        <w:tc>
          <w:tcPr/>
          <w:p>
            <w:pPr>
              <w:pStyle w:val="Compact"/>
              <w:jc w:val="left"/>
            </w:pPr>
            <w:r>
              <w:t xml:space="preserve">29406</w:t>
            </w:r>
          </w:p>
        </w:tc>
      </w:tr>
      <w:tr>
        <w:tc>
          <w:tcPr/>
          <w:p>
            <w:pPr>
              <w:pStyle w:val="Compact"/>
              <w:jc w:val="left"/>
            </w:pPr>
            <w:r>
              <w:t xml:space="preserve">Eukaryota</w:t>
            </w:r>
          </w:p>
        </w:tc>
        <w:tc>
          <w:tcPr/>
          <w:p>
            <w:pPr>
              <w:pStyle w:val="Compact"/>
              <w:jc w:val="left"/>
            </w:pPr>
            <w:r>
              <w:t xml:space="preserve">coOccursWith</w:t>
            </w:r>
          </w:p>
        </w:tc>
        <w:tc>
          <w:tcPr/>
          <w:p>
            <w:pPr>
              <w:pStyle w:val="Compact"/>
              <w:jc w:val="left"/>
            </w:pPr>
            <w:r>
              <w:t xml:space="preserve">Eukaryota</w:t>
            </w:r>
          </w:p>
        </w:tc>
        <w:tc>
          <w:tcPr/>
          <w:p>
            <w:pPr>
              <w:pStyle w:val="Compact"/>
              <w:jc w:val="left"/>
            </w:pPr>
            <w:r>
              <w:t xml:space="preserve">22840</w:t>
            </w:r>
          </w:p>
        </w:tc>
      </w:tr>
      <w:tr>
        <w:tc>
          <w:tcPr/>
          <w:p>
            <w:pPr>
              <w:pStyle w:val="Compact"/>
              <w:jc w:val="left"/>
            </w:pPr>
            <w:r>
              <w:t xml:space="preserve">Chromadorea</w:t>
            </w:r>
          </w:p>
        </w:tc>
        <w:tc>
          <w:tcPr/>
          <w:p>
            <w:pPr>
              <w:pStyle w:val="Compact"/>
              <w:jc w:val="left"/>
            </w:pPr>
            <w:r>
              <w:t xml:space="preserve">pathogenOf</w:t>
            </w:r>
          </w:p>
        </w:tc>
        <w:tc>
          <w:tcPr/>
          <w:p>
            <w:pPr>
              <w:pStyle w:val="Compact"/>
              <w:jc w:val="left"/>
            </w:pPr>
            <w:r>
              <w:t xml:space="preserve">Mammalia</w:t>
            </w:r>
          </w:p>
        </w:tc>
        <w:tc>
          <w:tcPr/>
          <w:p>
            <w:pPr>
              <w:pStyle w:val="Compact"/>
              <w:jc w:val="left"/>
            </w:pPr>
            <w:r>
              <w:t xml:space="preserve">22138</w:t>
            </w:r>
          </w:p>
        </w:tc>
      </w:tr>
      <w:tr>
        <w:tc>
          <w:tcPr/>
          <w:p>
            <w:pPr>
              <w:pStyle w:val="Compact"/>
              <w:jc w:val="left"/>
            </w:pPr>
            <w:r>
              <w:t xml:space="preserve">Bacteria</w:t>
            </w:r>
          </w:p>
        </w:tc>
        <w:tc>
          <w:tcPr/>
          <w:p>
            <w:pPr>
              <w:pStyle w:val="Compact"/>
              <w:jc w:val="left"/>
            </w:pPr>
            <w:r>
              <w:t xml:space="preserve">pathogenOf</w:t>
            </w:r>
          </w:p>
        </w:tc>
        <w:tc>
          <w:tcPr/>
          <w:p>
            <w:pPr>
              <w:pStyle w:val="Compact"/>
              <w:jc w:val="left"/>
            </w:pPr>
            <w:r>
              <w:t xml:space="preserve">Eukaryota</w:t>
            </w:r>
          </w:p>
        </w:tc>
        <w:tc>
          <w:tcPr/>
          <w:p>
            <w:pPr>
              <w:pStyle w:val="Compact"/>
              <w:jc w:val="left"/>
            </w:pPr>
            <w:r>
              <w:t xml:space="preserve">21062</w:t>
            </w:r>
          </w:p>
        </w:tc>
      </w:tr>
      <w:tr>
        <w:tc>
          <w:tcPr/>
          <w:p>
            <w:pPr>
              <w:pStyle w:val="Compact"/>
              <w:jc w:val="left"/>
            </w:pPr>
            <w:r>
              <w:t xml:space="preserve">Mammalia</w:t>
            </w:r>
          </w:p>
        </w:tc>
        <w:tc>
          <w:tcPr/>
          <w:p>
            <w:pPr>
              <w:pStyle w:val="Compact"/>
              <w:jc w:val="left"/>
            </w:pPr>
            <w:r>
              <w:t xml:space="preserve">preysOn</w:t>
            </w:r>
          </w:p>
        </w:tc>
        <w:tc>
          <w:tcPr/>
          <w:p>
            <w:pPr>
              <w:pStyle w:val="Compact"/>
              <w:jc w:val="left"/>
            </w:pPr>
            <w:r>
              <w:t xml:space="preserve">Mammalia</w:t>
            </w:r>
          </w:p>
        </w:tc>
        <w:tc>
          <w:tcPr/>
          <w:p>
            <w:pPr>
              <w:pStyle w:val="Compact"/>
              <w:jc w:val="left"/>
            </w:pPr>
            <w:r>
              <w:t xml:space="preserve">16548</w:t>
            </w:r>
          </w:p>
        </w:tc>
      </w:tr>
      <w:tr>
        <w:tc>
          <w:tcPr/>
          <w:p>
            <w:pPr>
              <w:pStyle w:val="Compact"/>
              <w:jc w:val="left"/>
            </w:pPr>
            <w:r>
              <w:t xml:space="preserve">Chordata</w:t>
            </w:r>
          </w:p>
        </w:tc>
        <w:tc>
          <w:tcPr/>
          <w:p>
            <w:pPr>
              <w:pStyle w:val="Compact"/>
              <w:jc w:val="left"/>
            </w:pPr>
            <w:r>
              <w:t xml:space="preserve">eats</w:t>
            </w:r>
          </w:p>
        </w:tc>
        <w:tc>
          <w:tcPr/>
          <w:p>
            <w:pPr>
              <w:pStyle w:val="Compact"/>
              <w:jc w:val="left"/>
            </w:pPr>
            <w:r>
              <w:t xml:space="preserve">Chordata</w:t>
            </w:r>
          </w:p>
        </w:tc>
        <w:tc>
          <w:tcPr/>
          <w:p>
            <w:pPr>
              <w:pStyle w:val="Compact"/>
              <w:jc w:val="left"/>
            </w:pPr>
            <w:r>
              <w:t xml:space="preserve">16514</w:t>
            </w:r>
          </w:p>
        </w:tc>
      </w:tr>
      <w:tr>
        <w:tc>
          <w:tcPr/>
          <w:p>
            <w:pPr>
              <w:pStyle w:val="Compact"/>
              <w:jc w:val="left"/>
            </w:pPr>
            <w:r>
              <w:t xml:space="preserve">Bacteria</w:t>
            </w:r>
          </w:p>
        </w:tc>
        <w:tc>
          <w:tcPr/>
          <w:p>
            <w:pPr>
              <w:pStyle w:val="Compact"/>
              <w:jc w:val="left"/>
            </w:pPr>
            <w:r>
              <w:t xml:space="preserve">interactsWith</w:t>
            </w:r>
          </w:p>
        </w:tc>
        <w:tc>
          <w:tcPr/>
          <w:p>
            <w:pPr>
              <w:pStyle w:val="Compact"/>
              <w:jc w:val="left"/>
            </w:pPr>
            <w:r>
              <w:t xml:space="preserve">Eukaryota</w:t>
            </w:r>
          </w:p>
        </w:tc>
        <w:tc>
          <w:tcPr/>
          <w:p>
            <w:pPr>
              <w:pStyle w:val="Compact"/>
              <w:jc w:val="left"/>
            </w:pPr>
            <w:r>
              <w:t xml:space="preserve">14780</w:t>
            </w:r>
          </w:p>
        </w:tc>
      </w:tr>
      <w:tr>
        <w:tc>
          <w:tcPr/>
          <w:p>
            <w:pPr>
              <w:pStyle w:val="Compact"/>
              <w:jc w:val="left"/>
            </w:pPr>
            <w:r>
              <w:t xml:space="preserve">Trematoda</w:t>
            </w:r>
          </w:p>
        </w:tc>
        <w:tc>
          <w:tcPr/>
          <w:p>
            <w:pPr>
              <w:pStyle w:val="Compact"/>
              <w:jc w:val="left"/>
            </w:pPr>
            <w:r>
              <w:t xml:space="preserve">pathogenOf</w:t>
            </w:r>
          </w:p>
        </w:tc>
        <w:tc>
          <w:tcPr/>
          <w:p>
            <w:pPr>
              <w:pStyle w:val="Compact"/>
              <w:jc w:val="left"/>
            </w:pPr>
            <w:r>
              <w:t xml:space="preserve">Mammalia</w:t>
            </w:r>
          </w:p>
        </w:tc>
        <w:tc>
          <w:tcPr/>
          <w:p>
            <w:pPr>
              <w:pStyle w:val="Compact"/>
              <w:jc w:val="left"/>
            </w:pPr>
            <w:r>
              <w:t xml:space="preserve">14120</w:t>
            </w:r>
          </w:p>
        </w:tc>
      </w:tr>
      <w:tr>
        <w:tc>
          <w:tcPr/>
          <w:p>
            <w:pPr>
              <w:pStyle w:val="Compact"/>
              <w:jc w:val="left"/>
            </w:pPr>
            <w:r>
              <w:t xml:space="preserve">Eukaryota</w:t>
            </w:r>
          </w:p>
        </w:tc>
        <w:tc>
          <w:tcPr/>
          <w:p>
            <w:pPr>
              <w:pStyle w:val="Compact"/>
              <w:jc w:val="left"/>
            </w:pPr>
            <w:r>
              <w:t xml:space="preserve">vectorOf</w:t>
            </w:r>
          </w:p>
        </w:tc>
        <w:tc>
          <w:tcPr/>
          <w:p>
            <w:pPr>
              <w:pStyle w:val="Compact"/>
              <w:jc w:val="left"/>
            </w:pPr>
            <w:r>
              <w:t xml:space="preserve">Eukaryota</w:t>
            </w:r>
          </w:p>
        </w:tc>
        <w:tc>
          <w:tcPr/>
          <w:p>
            <w:pPr>
              <w:pStyle w:val="Compact"/>
              <w:jc w:val="left"/>
            </w:pPr>
            <w:r>
              <w:t xml:space="preserve">12854</w:t>
            </w:r>
          </w:p>
        </w:tc>
      </w:tr>
      <w:tr>
        <w:tc>
          <w:tcPr/>
          <w:p>
            <w:pPr>
              <w:pStyle w:val="Compact"/>
              <w:jc w:val="left"/>
            </w:pPr>
            <w:r>
              <w:t xml:space="preserve">Chordata</w:t>
            </w:r>
          </w:p>
        </w:tc>
        <w:tc>
          <w:tcPr/>
          <w:p>
            <w:pPr>
              <w:pStyle w:val="Compact"/>
              <w:jc w:val="left"/>
            </w:pPr>
            <w:r>
              <w:t xml:space="preserve">eats</w:t>
            </w:r>
          </w:p>
        </w:tc>
        <w:tc>
          <w:tcPr/>
          <w:p>
            <w:pPr>
              <w:pStyle w:val="Compact"/>
              <w:jc w:val="left"/>
            </w:pPr>
            <w:r>
              <w:t xml:space="preserve">Arthropoda</w:t>
            </w:r>
          </w:p>
        </w:tc>
        <w:tc>
          <w:tcPr/>
          <w:p>
            <w:pPr>
              <w:pStyle w:val="Compact"/>
              <w:jc w:val="left"/>
            </w:pPr>
            <w:r>
              <w:t xml:space="preserve">12200</w:t>
            </w:r>
          </w:p>
        </w:tc>
      </w:tr>
      <w:tr>
        <w:tc>
          <w:tcPr/>
          <w:p>
            <w:pPr>
              <w:pStyle w:val="Compact"/>
              <w:jc w:val="left"/>
            </w:pPr>
            <w:r>
              <w:t xml:space="preserve">Chordata</w:t>
            </w:r>
          </w:p>
        </w:tc>
        <w:tc>
          <w:tcPr/>
          <w:p>
            <w:pPr>
              <w:pStyle w:val="Compact"/>
              <w:jc w:val="left"/>
            </w:pPr>
            <w:r>
              <w:t xml:space="preserve">eats</w:t>
            </w:r>
          </w:p>
        </w:tc>
        <w:tc>
          <w:tcPr/>
          <w:p>
            <w:pPr>
              <w:pStyle w:val="Compact"/>
              <w:jc w:val="left"/>
            </w:pPr>
            <w:r>
              <w:t xml:space="preserve">Streptophyta</w:t>
            </w:r>
          </w:p>
        </w:tc>
        <w:tc>
          <w:tcPr/>
          <w:p>
            <w:pPr>
              <w:pStyle w:val="Compact"/>
              <w:jc w:val="left"/>
            </w:pPr>
            <w:r>
              <w:t xml:space="preserve">10992</w:t>
            </w:r>
          </w:p>
        </w:tc>
      </w:tr>
      <w:tr>
        <w:tc>
          <w:tcPr/>
          <w:p>
            <w:pPr>
              <w:pStyle w:val="Compact"/>
              <w:jc w:val="left"/>
            </w:pPr>
            <w:r>
              <w:t xml:space="preserve">Chordata</w:t>
            </w:r>
          </w:p>
        </w:tc>
        <w:tc>
          <w:tcPr/>
          <w:p>
            <w:pPr>
              <w:pStyle w:val="Compact"/>
              <w:jc w:val="left"/>
            </w:pPr>
            <w:r>
              <w:t xml:space="preserve">interactsWith</w:t>
            </w:r>
          </w:p>
        </w:tc>
        <w:tc>
          <w:tcPr/>
          <w:p>
            <w:pPr>
              <w:pStyle w:val="Compact"/>
              <w:jc w:val="left"/>
            </w:pPr>
            <w:r>
              <w:t xml:space="preserve">Chordata</w:t>
            </w:r>
          </w:p>
        </w:tc>
        <w:tc>
          <w:tcPr/>
          <w:p>
            <w:pPr>
              <w:pStyle w:val="Compact"/>
              <w:jc w:val="left"/>
            </w:pPr>
            <w:r>
              <w:t xml:space="preserve">10804</w:t>
            </w:r>
          </w:p>
        </w:tc>
      </w:tr>
    </w:tbl>
    <w:bookmarkStart w:id="56" w:name="interaction-networks"/>
    <w:p>
      <w:pPr>
        <w:pStyle w:val="Heading3"/>
      </w:pPr>
      <w:r>
        <w:t xml:space="preserve">Interaction Networks</w:t>
      </w:r>
    </w:p>
    <w:p>
      <w:pPr>
        <w:pStyle w:val="FirstParagraph"/>
      </w:pPr>
      <w:r>
        <w:t xml:space="preserve">The figures below provide a graph view on the dataset under review. The first shows a summary network on the kingdom level, and the second shows how interactions on the family level. It is important to note that both network graphs were first aligned taxonomically using the Catalogue of Life. Please refer to the original (or verbatim) taxonomic names for a more original view on the interaction data.</w:t>
      </w:r>
    </w:p>
    <w:p>
      <w:pPr>
        <w:pStyle w:val="CaptionedFigure"/>
      </w:pPr>
      <w:r>
        <w:drawing>
          <wp:inline>
            <wp:extent cx="5334000" cy="2427781"/>
            <wp:effectExtent b="0" l="0" r="0" t="0"/>
            <wp:docPr descr="Interactions on taxonomic kingdom rank as interpreted by the Catalogue of Life download svg" title="" id="43" name="Picture"/>
            <a:graphic>
              <a:graphicData uri="http://schemas.openxmlformats.org/drawingml/2006/picture">
                <pic:pic>
                  <pic:nvPicPr>
                    <pic:cNvPr descr="indexed-interactions-col-kingdom-col-kingdom.svg" id="44" name="Picture"/>
                    <pic:cNvPicPr>
                      <a:picLocks noChangeArrowheads="1" noChangeAspect="1"/>
                    </pic:cNvPicPr>
                  </pic:nvPicPr>
                  <pic:blipFill>
                    <a:blip r:embed="rId45">
                      <a:extLst>
                        <a:ext uri="{28A0092B-C50C-407E-A947-70E740481C1C}">
                          <a14:useLocalDpi xmlns:a14="http://schemas.microsoft.com/office/drawing/2010/main" val="0"/>
                        </a:ext>
                        <a:ext uri="{96DAC541-7B7A-43D3-8B79-37D633B846F1}">
                          <asvg:svgBlip xmlns:asvg="http://schemas.microsoft.com/office/drawing/2016/SVG/main" r:embed="rId42"/>
                        </a:ext>
                      </a:extLst>
                    </a:blip>
                    <a:stretch>
                      <a:fillRect/>
                    </a:stretch>
                  </pic:blipFill>
                  <pic:spPr bwMode="auto">
                    <a:xfrm>
                      <a:off x="0" y="0"/>
                      <a:ext cx="5334000" cy="2427781"/>
                    </a:xfrm>
                    <a:prstGeom prst="rect">
                      <a:avLst/>
                    </a:prstGeom>
                    <a:noFill/>
                    <a:ln w="9525">
                      <a:noFill/>
                      <a:headEnd/>
                      <a:tailEnd/>
                    </a:ln>
                  </pic:spPr>
                </pic:pic>
              </a:graphicData>
            </a:graphic>
          </wp:inline>
        </w:drawing>
      </w:r>
    </w:p>
    <w:p>
      <w:pPr>
        <w:pStyle w:val="ImageCaption"/>
      </w:pPr>
      <w:r>
        <w:t xml:space="preserve">Interactions on taxonomic kingdom rank as interpreted by the Catalogue of Life</w:t>
      </w:r>
      <w:r>
        <w:t xml:space="preserve"> </w:t>
      </w:r>
      <w:hyperlink r:id="rId46">
        <w:r>
          <w:rPr>
            <w:rStyle w:val="Hyperlink"/>
          </w:rPr>
          <w:t xml:space="preserve">download svg</w:t>
        </w:r>
      </w:hyperlink>
    </w:p>
    <w:p>
      <w:pPr>
        <w:pStyle w:val="CaptionedFigure"/>
      </w:pPr>
      <w:r>
        <w:drawing>
          <wp:inline>
            <wp:extent cx="5334000" cy="5036181"/>
            <wp:effectExtent b="0" l="0" r="0" t="0"/>
            <wp:docPr descr="Interactions on the taxonomic family rank as interpreted by the Catalogue of Life. download svg" title="" id="48" name="Picture"/>
            <a:graphic>
              <a:graphicData uri="http://schemas.openxmlformats.org/drawingml/2006/picture">
                <pic:pic>
                  <pic:nvPicPr>
                    <pic:cNvPr descr="indexed-interactions-col-family-col-family.svg" id="49" name="Picture"/>
                    <pic:cNvPicPr>
                      <a:picLocks noChangeArrowheads="1" noChangeAspect="1"/>
                    </pic:cNvPicPr>
                  </pic:nvPicPr>
                  <pic:blipFill>
                    <a:blip r:embed="rId50">
                      <a:extLst>
                        <a:ext uri="{28A0092B-C50C-407E-A947-70E740481C1C}">
                          <a14:useLocalDpi xmlns:a14="http://schemas.microsoft.com/office/drawing/2010/main" val="0"/>
                        </a:ext>
                        <a:ext uri="{96DAC541-7B7A-43D3-8B79-37D633B846F1}">
                          <asvg:svgBlip xmlns:asvg="http://schemas.microsoft.com/office/drawing/2016/SVG/main" r:embed="rId47"/>
                        </a:ext>
                      </a:extLst>
                    </a:blip>
                    <a:stretch>
                      <a:fillRect/>
                    </a:stretch>
                  </pic:blipFill>
                  <pic:spPr bwMode="auto">
                    <a:xfrm>
                      <a:off x="0" y="0"/>
                      <a:ext cx="5334000" cy="5036181"/>
                    </a:xfrm>
                    <a:prstGeom prst="rect">
                      <a:avLst/>
                    </a:prstGeom>
                    <a:noFill/>
                    <a:ln w="9525">
                      <a:noFill/>
                      <a:headEnd/>
                      <a:tailEnd/>
                    </a:ln>
                  </pic:spPr>
                </pic:pic>
              </a:graphicData>
            </a:graphic>
          </wp:inline>
        </w:drawing>
      </w:r>
    </w:p>
    <w:p>
      <w:pPr>
        <w:pStyle w:val="ImageCaption"/>
      </w:pPr>
      <w:r>
        <w:t xml:space="preserve">Interactions on the taxonomic family rank as interpreted by the Catalogue of Life.</w:t>
      </w:r>
      <w:r>
        <w:t xml:space="preserve"> </w:t>
      </w:r>
      <w:hyperlink r:id="rId51">
        <w:r>
          <w:rPr>
            <w:rStyle w:val="Hyperlink"/>
          </w:rPr>
          <w:t xml:space="preserve">download svg</w:t>
        </w:r>
      </w:hyperlink>
    </w:p>
    <w:p>
      <w:pPr>
        <w:pStyle w:val="BodyText"/>
      </w:pPr>
      <w:r>
        <w:t xml:space="preserve">You can download the indexed dataset under review at</w:t>
      </w:r>
      <w:r>
        <w:t xml:space="preserve"> </w:t>
      </w:r>
      <w:hyperlink r:id="rId39">
        <w:r>
          <w:rPr>
            <w:rStyle w:val="Hyperlink"/>
          </w:rPr>
          <w:t xml:space="preserve">indexed-interactions.csv</w:t>
        </w:r>
      </w:hyperlink>
      <w:r>
        <w:t xml:space="preserve">. A tab-separated file can be found at</w:t>
      </w:r>
      <w:r>
        <w:t xml:space="preserve"> </w:t>
      </w:r>
      <w:hyperlink r:id="rId40">
        <w:r>
          <w:rPr>
            <w:rStyle w:val="Hyperlink"/>
          </w:rPr>
          <w:t xml:space="preserve">indexed-interactions.tsv</w:t>
        </w:r>
      </w:hyperlink>
    </w:p>
    <w:p>
      <w:pPr>
        <w:pStyle w:val="BodyText"/>
      </w:pPr>
      <w:r>
        <w:t xml:space="preserve">Learn more about the structure of this download at</w:t>
      </w:r>
      <w:r>
        <w:t xml:space="preserve"> </w:t>
      </w:r>
      <w:hyperlink r:id="rId52">
        <w:r>
          <w:rPr>
            <w:rStyle w:val="Hyperlink"/>
          </w:rPr>
          <w:t xml:space="preserve">GloBI website</w:t>
        </w:r>
      </w:hyperlink>
      <w:r>
        <w:t xml:space="preserve">, by opening a</w:t>
      </w:r>
      <w:r>
        <w:t xml:space="preserve"> </w:t>
      </w:r>
      <w:hyperlink r:id="rId53">
        <w:r>
          <w:rPr>
            <w:rStyle w:val="Hyperlink"/>
          </w:rPr>
          <w:t xml:space="preserve">GitHub issue</w:t>
        </w:r>
      </w:hyperlink>
      <w:r>
        <w:t xml:space="preserve">, or by sending an</w:t>
      </w:r>
      <w:r>
        <w:t xml:space="preserve"> </w:t>
      </w:r>
      <w:hyperlink r:id="rId54">
        <w:r>
          <w:rPr>
            <w:rStyle w:val="Hyperlink"/>
          </w:rPr>
          <w:t xml:space="preserve">email</w:t>
        </w:r>
      </w:hyperlink>
      <w:r>
        <w:t xml:space="preserve">.</w:t>
      </w:r>
    </w:p>
    <w:p>
      <w:pPr>
        <w:pStyle w:val="BodyText"/>
      </w:pPr>
      <w:r>
        <w:t xml:space="preserve">Another way to discover the dataset under review is by searching for it on the</w:t>
      </w:r>
      <w:r>
        <w:t xml:space="preserve"> </w:t>
      </w:r>
      <w:hyperlink r:id="rId55">
        <w:r>
          <w:rPr>
            <w:rStyle w:val="Hyperlink"/>
          </w:rPr>
          <w:t xml:space="preserve">GloBI website</w:t>
        </w:r>
      </w:hyperlink>
      <w:r>
        <w:t xml:space="preserve">.</w:t>
      </w:r>
    </w:p>
    <w:bookmarkEnd w:id="56"/>
    <w:bookmarkEnd w:id="57"/>
    <w:bookmarkStart w:id="88" w:name="taxonomic-alignment"/>
    <w:p>
      <w:pPr>
        <w:pStyle w:val="Heading2"/>
      </w:pPr>
      <w:r>
        <w:t xml:space="preserve">Taxonomic Alignment</w:t>
      </w:r>
    </w:p>
    <w:p>
      <w:pPr>
        <w:pStyle w:val="FirstParagraph"/>
      </w:pPr>
      <w:r>
        <w:t xml:space="preserve">As part of the review, all names are aligned against various name catalogs (e.g., col, ncbi, discoverlife, gbif, itis, wfo, mdd, tpt, pbdb, and worms). These alignments can help review name usage or aid in selecting of a suitable taxonomic name resource.</w:t>
      </w:r>
    </w:p>
    <w:p>
      <w:pPr>
        <w:pStyle w:val="TableCaption"/>
      </w:pPr>
      <w:r>
        <w:t xml:space="preserve">Sample of Name Alignments</w:t>
      </w:r>
    </w:p>
    <w:tbl>
      <w:tblPr>
        <w:tblStyle w:val="Table"/>
        <w:tblW w:type="auto" w:w="0"/>
        <w:tblLook w:firstRow="1" w:lastRow="0" w:firstColumn="0" w:lastColumn="0" w:noHBand="0" w:noVBand="0" w:val="0020"/>
        <w:jc w:val="start"/>
        <w:tblCaption w:val="Sample of Name Alignments"/>
      </w:tblPr>
      <w:tblGrid>
        <w:gridCol w:w="1980"/>
        <w:gridCol w:w="1980"/>
        <w:gridCol w:w="1980"/>
        <w:gridCol w:w="1980"/>
      </w:tblGrid>
      <w:tr>
        <w:trPr>
          <w:tblHeader w:val="true"/>
        </w:trPr>
        <w:tc>
          <w:tcPr/>
          <w:p>
            <w:pPr>
              <w:pStyle w:val="Compact"/>
              <w:jc w:val="left"/>
            </w:pPr>
            <w:r>
              <w:t xml:space="preserve">providedName</w:t>
            </w:r>
          </w:p>
        </w:tc>
        <w:tc>
          <w:tcPr/>
          <w:p>
            <w:pPr>
              <w:pStyle w:val="Compact"/>
              <w:jc w:val="left"/>
            </w:pPr>
            <w:r>
              <w:t xml:space="preserve">relationName</w:t>
            </w:r>
          </w:p>
        </w:tc>
        <w:tc>
          <w:tcPr/>
          <w:p>
            <w:pPr>
              <w:pStyle w:val="Compact"/>
              <w:jc w:val="left"/>
            </w:pPr>
            <w:r>
              <w:t xml:space="preserve">resolvedCatalogName</w:t>
            </w:r>
          </w:p>
        </w:tc>
        <w:tc>
          <w:tcPr/>
          <w:p>
            <w:pPr>
              <w:pStyle w:val="Compact"/>
              <w:jc w:val="left"/>
            </w:pPr>
            <w:r>
              <w:t xml:space="preserve">resolvedName</w:t>
            </w:r>
          </w:p>
        </w:tc>
      </w:tr>
      <w:tr>
        <w:tc>
          <w:tcPr/>
          <w:p>
            <w:pPr>
              <w:pStyle w:val="Compact"/>
              <w:jc w:val="left"/>
            </w:pPr>
            <w:r>
              <w:t xml:space="preserve">Sciurus</w:t>
            </w:r>
          </w:p>
        </w:tc>
        <w:tc>
          <w:tcPr/>
          <w:p>
            <w:pPr>
              <w:pStyle w:val="Compact"/>
              <w:jc w:val="left"/>
            </w:pPr>
            <w:r>
              <w:t xml:space="preserve">HAS_ACCEPTED_NAME</w:t>
            </w:r>
          </w:p>
        </w:tc>
        <w:tc>
          <w:tcPr/>
          <w:p>
            <w:pPr>
              <w:pStyle w:val="Compact"/>
              <w:jc w:val="left"/>
            </w:pPr>
            <w:r>
              <w:t xml:space="preserve">col</w:t>
            </w:r>
          </w:p>
        </w:tc>
        <w:tc>
          <w:tcPr/>
          <w:p>
            <w:pPr>
              <w:pStyle w:val="Compact"/>
              <w:jc w:val="left"/>
            </w:pPr>
            <w:r>
              <w:t xml:space="preserve">Sciurus</w:t>
            </w:r>
          </w:p>
        </w:tc>
      </w:tr>
      <w:tr>
        <w:tc>
          <w:tcPr/>
          <w:p>
            <w:pPr>
              <w:pStyle w:val="Compact"/>
              <w:jc w:val="left"/>
            </w:pPr>
            <w:r>
              <w:t xml:space="preserve">Hysteriaceae</w:t>
            </w:r>
          </w:p>
        </w:tc>
        <w:tc>
          <w:tcPr/>
          <w:p>
            <w:pPr>
              <w:pStyle w:val="Compact"/>
              <w:jc w:val="left"/>
            </w:pPr>
            <w:r>
              <w:t xml:space="preserve">HAS_ACCEPTED_NAME</w:t>
            </w:r>
          </w:p>
        </w:tc>
        <w:tc>
          <w:tcPr/>
          <w:p>
            <w:pPr>
              <w:pStyle w:val="Compact"/>
              <w:jc w:val="left"/>
            </w:pPr>
            <w:r>
              <w:t xml:space="preserve">col</w:t>
            </w:r>
          </w:p>
        </w:tc>
        <w:tc>
          <w:tcPr/>
          <w:p>
            <w:pPr>
              <w:pStyle w:val="Compact"/>
              <w:jc w:val="left"/>
            </w:pPr>
            <w:r>
              <w:t xml:space="preserve">Hysteriaceae</w:t>
            </w:r>
          </w:p>
        </w:tc>
      </w:tr>
      <w:tr>
        <w:tc>
          <w:tcPr/>
          <w:p>
            <w:pPr>
              <w:pStyle w:val="Compact"/>
              <w:jc w:val="left"/>
            </w:pPr>
            <w:r>
              <w:t xml:space="preserve">Galeopsis tetrahit</w:t>
            </w:r>
          </w:p>
        </w:tc>
        <w:tc>
          <w:tcPr/>
          <w:p>
            <w:pPr>
              <w:pStyle w:val="Compact"/>
              <w:jc w:val="left"/>
            </w:pPr>
            <w:r>
              <w:t xml:space="preserve">HAS_ACCEPTED_NAME</w:t>
            </w:r>
          </w:p>
        </w:tc>
        <w:tc>
          <w:tcPr/>
          <w:p>
            <w:pPr>
              <w:pStyle w:val="Compact"/>
              <w:jc w:val="left"/>
            </w:pPr>
            <w:r>
              <w:t xml:space="preserve">col</w:t>
            </w:r>
          </w:p>
        </w:tc>
        <w:tc>
          <w:tcPr/>
          <w:p>
            <w:pPr>
              <w:pStyle w:val="Compact"/>
              <w:jc w:val="left"/>
            </w:pPr>
            <w:r>
              <w:t xml:space="preserve">Galeopsis tetrahit</w:t>
            </w:r>
          </w:p>
        </w:tc>
      </w:tr>
      <w:tr>
        <w:tc>
          <w:tcPr/>
          <w:p>
            <w:pPr>
              <w:pStyle w:val="Compact"/>
              <w:jc w:val="left"/>
            </w:pPr>
            <w:r>
              <w:t xml:space="preserve">Pimpinella major</w:t>
            </w:r>
          </w:p>
        </w:tc>
        <w:tc>
          <w:tcPr/>
          <w:p>
            <w:pPr>
              <w:pStyle w:val="Compact"/>
              <w:jc w:val="left"/>
            </w:pPr>
            <w:r>
              <w:t xml:space="preserve">HAS_ACCEPTED_NAME</w:t>
            </w:r>
          </w:p>
        </w:tc>
        <w:tc>
          <w:tcPr/>
          <w:p>
            <w:pPr>
              <w:pStyle w:val="Compact"/>
              <w:jc w:val="left"/>
            </w:pPr>
            <w:r>
              <w:t xml:space="preserve">col</w:t>
            </w:r>
          </w:p>
        </w:tc>
        <w:tc>
          <w:tcPr/>
          <w:p>
            <w:pPr>
              <w:pStyle w:val="Compact"/>
              <w:jc w:val="left"/>
            </w:pPr>
            <w:r>
              <w:t xml:space="preserve">Pimpinella major</w:t>
            </w:r>
          </w:p>
        </w:tc>
      </w:tr>
    </w:tbl>
    <w:p/>
    <w:p>
      <w:pPr>
        <w:pStyle w:val="TableCaption"/>
      </w:pPr>
      <w:r>
        <w:t xml:space="preserve">Distribution of Taxonomic Ranks of Aligned Names by Catalog. Names that were not aligned with a catalog are counted as NAs. So, the total number of unaligned names for a catalog will be listed in their NA row.</w:t>
      </w:r>
    </w:p>
    <w:tbl>
      <w:tblPr>
        <w:tblStyle w:val="Table"/>
        <w:tblW w:type="auto" w:w="0"/>
        <w:tblLook w:firstRow="1" w:lastRow="0" w:firstColumn="0" w:lastColumn="0" w:noHBand="0" w:noVBand="0" w:val="0020"/>
        <w:jc w:val="start"/>
        <w:tblCaption w:val="Distribution of Taxonomic Ranks of Aligned Names by Catalog. Names that were not aligned with a catalog are counted as NAs. So, the total number of unaligned names for a catalog will be listed in their NA row."/>
      </w:tblPr>
      <w:tblGrid>
        <w:gridCol w:w="2640"/>
        <w:gridCol w:w="2640"/>
        <w:gridCol w:w="2640"/>
      </w:tblGrid>
      <w:tr>
        <w:trPr>
          <w:tblHeader w:val="true"/>
        </w:trPr>
        <w:tc>
          <w:tcPr/>
          <w:p>
            <w:pPr>
              <w:pStyle w:val="Compact"/>
              <w:jc w:val="left"/>
            </w:pPr>
            <w:r>
              <w:t xml:space="preserve">resolvedCatalogName</w:t>
            </w:r>
          </w:p>
        </w:tc>
        <w:tc>
          <w:tcPr/>
          <w:p>
            <w:pPr>
              <w:pStyle w:val="Compact"/>
              <w:jc w:val="left"/>
            </w:pPr>
            <w:r>
              <w:t xml:space="preserve">resolvedRank</w:t>
            </w:r>
          </w:p>
        </w:tc>
        <w:tc>
          <w:tcPr/>
          <w:p>
            <w:pPr>
              <w:pStyle w:val="Compact"/>
              <w:jc w:val="left"/>
            </w:pPr>
            <w:r>
              <w:t xml:space="preserve">count</w:t>
            </w:r>
          </w:p>
        </w:tc>
      </w:tr>
      <w:tr>
        <w:tc>
          <w:tcPr/>
          <w:p>
            <w:pPr>
              <w:pStyle w:val="Compact"/>
              <w:jc w:val="left"/>
            </w:pPr>
            <w:r>
              <w:t xml:space="preserve">col</w:t>
            </w:r>
          </w:p>
        </w:tc>
        <w:tc>
          <w:tcPr/>
          <w:p>
            <w:pPr>
              <w:pStyle w:val="Compact"/>
              <w:jc w:val="left"/>
            </w:pPr>
            <w:r>
              <w:t xml:space="preserve">NA</w:t>
            </w:r>
          </w:p>
        </w:tc>
        <w:tc>
          <w:tcPr/>
          <w:p>
            <w:pPr>
              <w:pStyle w:val="Compact"/>
              <w:jc w:val="left"/>
            </w:pPr>
            <w:r>
              <w:t xml:space="preserve">6054</w:t>
            </w:r>
          </w:p>
        </w:tc>
      </w:tr>
      <w:tr>
        <w:tc>
          <w:tcPr/>
          <w:p>
            <w:pPr>
              <w:pStyle w:val="Compact"/>
              <w:jc w:val="left"/>
            </w:pPr>
            <w:r>
              <w:t xml:space="preserve">col</w:t>
            </w:r>
          </w:p>
        </w:tc>
        <w:tc>
          <w:tcPr/>
          <w:p>
            <w:pPr>
              <w:pStyle w:val="Compact"/>
              <w:jc w:val="left"/>
            </w:pPr>
            <w:r>
              <w:t xml:space="preserve">class</w:t>
            </w:r>
          </w:p>
        </w:tc>
        <w:tc>
          <w:tcPr/>
          <w:p>
            <w:pPr>
              <w:pStyle w:val="Compact"/>
              <w:jc w:val="left"/>
            </w:pPr>
            <w:r>
              <w:t xml:space="preserve">249</w:t>
            </w:r>
          </w:p>
        </w:tc>
      </w:tr>
      <w:tr>
        <w:tc>
          <w:tcPr/>
          <w:p>
            <w:pPr>
              <w:pStyle w:val="Compact"/>
              <w:jc w:val="left"/>
            </w:pPr>
            <w:r>
              <w:t xml:space="preserve">col</w:t>
            </w:r>
          </w:p>
        </w:tc>
        <w:tc>
          <w:tcPr/>
          <w:p>
            <w:pPr>
              <w:pStyle w:val="Compact"/>
              <w:jc w:val="left"/>
            </w:pPr>
            <w:r>
              <w:t xml:space="preserve">family</w:t>
            </w:r>
          </w:p>
        </w:tc>
        <w:tc>
          <w:tcPr/>
          <w:p>
            <w:pPr>
              <w:pStyle w:val="Compact"/>
              <w:jc w:val="left"/>
            </w:pPr>
            <w:r>
              <w:t xml:space="preserve">3465</w:t>
            </w:r>
          </w:p>
        </w:tc>
      </w:tr>
      <w:tr>
        <w:tc>
          <w:tcPr/>
          <w:p>
            <w:pPr>
              <w:pStyle w:val="Compact"/>
              <w:jc w:val="left"/>
            </w:pPr>
            <w:r>
              <w:t xml:space="preserve">col</w:t>
            </w:r>
          </w:p>
        </w:tc>
        <w:tc>
          <w:tcPr/>
          <w:p>
            <w:pPr>
              <w:pStyle w:val="Compact"/>
              <w:jc w:val="left"/>
            </w:pPr>
            <w:r>
              <w:t xml:space="preserve">genus</w:t>
            </w:r>
          </w:p>
        </w:tc>
        <w:tc>
          <w:tcPr/>
          <w:p>
            <w:pPr>
              <w:pStyle w:val="Compact"/>
              <w:jc w:val="left"/>
            </w:pPr>
            <w:r>
              <w:t xml:space="preserve">11540</w:t>
            </w:r>
          </w:p>
        </w:tc>
      </w:tr>
      <w:tr>
        <w:tc>
          <w:tcPr/>
          <w:p>
            <w:pPr>
              <w:pStyle w:val="Compact"/>
              <w:jc w:val="left"/>
            </w:pPr>
            <w:r>
              <w:t xml:space="preserve">col</w:t>
            </w:r>
          </w:p>
        </w:tc>
        <w:tc>
          <w:tcPr/>
          <w:p>
            <w:pPr>
              <w:pStyle w:val="Compact"/>
              <w:jc w:val="left"/>
            </w:pPr>
            <w:r>
              <w:t xml:space="preserve">gigaclass</w:t>
            </w:r>
          </w:p>
        </w:tc>
        <w:tc>
          <w:tcPr/>
          <w:p>
            <w:pPr>
              <w:pStyle w:val="Compact"/>
              <w:jc w:val="left"/>
            </w:pPr>
            <w:r>
              <w:t xml:space="preserve">1</w:t>
            </w:r>
          </w:p>
        </w:tc>
      </w:tr>
      <w:tr>
        <w:tc>
          <w:tcPr/>
          <w:p>
            <w:pPr>
              <w:pStyle w:val="Compact"/>
              <w:jc w:val="left"/>
            </w:pPr>
            <w:r>
              <w:t xml:space="preserve">col</w:t>
            </w:r>
          </w:p>
        </w:tc>
        <w:tc>
          <w:tcPr/>
          <w:p>
            <w:pPr>
              <w:pStyle w:val="Compact"/>
              <w:jc w:val="left"/>
            </w:pPr>
            <w:r>
              <w:t xml:space="preserve">infraclass</w:t>
            </w:r>
          </w:p>
        </w:tc>
        <w:tc>
          <w:tcPr/>
          <w:p>
            <w:pPr>
              <w:pStyle w:val="Compact"/>
              <w:jc w:val="left"/>
            </w:pPr>
            <w:r>
              <w:t xml:space="preserve">3</w:t>
            </w:r>
          </w:p>
        </w:tc>
      </w:tr>
      <w:tr>
        <w:tc>
          <w:tcPr/>
          <w:p>
            <w:pPr>
              <w:pStyle w:val="Compact"/>
              <w:jc w:val="left"/>
            </w:pPr>
            <w:r>
              <w:t xml:space="preserve">col</w:t>
            </w:r>
          </w:p>
        </w:tc>
        <w:tc>
          <w:tcPr/>
          <w:p>
            <w:pPr>
              <w:pStyle w:val="Compact"/>
              <w:jc w:val="left"/>
            </w:pPr>
            <w:r>
              <w:t xml:space="preserve">infraorder</w:t>
            </w:r>
          </w:p>
        </w:tc>
        <w:tc>
          <w:tcPr/>
          <w:p>
            <w:pPr>
              <w:pStyle w:val="Compact"/>
              <w:jc w:val="left"/>
            </w:pPr>
            <w:r>
              <w:t xml:space="preserve">13</w:t>
            </w:r>
          </w:p>
        </w:tc>
      </w:tr>
      <w:tr>
        <w:tc>
          <w:tcPr/>
          <w:p>
            <w:pPr>
              <w:pStyle w:val="Compact"/>
              <w:jc w:val="left"/>
            </w:pPr>
            <w:r>
              <w:t xml:space="preserve">col</w:t>
            </w:r>
          </w:p>
        </w:tc>
        <w:tc>
          <w:tcPr/>
          <w:p>
            <w:pPr>
              <w:pStyle w:val="Compact"/>
              <w:jc w:val="left"/>
            </w:pPr>
            <w:r>
              <w:t xml:space="preserve">infraphylum</w:t>
            </w:r>
          </w:p>
        </w:tc>
        <w:tc>
          <w:tcPr/>
          <w:p>
            <w:pPr>
              <w:pStyle w:val="Compact"/>
              <w:jc w:val="left"/>
            </w:pPr>
            <w:r>
              <w:t xml:space="preserve">1</w:t>
            </w:r>
          </w:p>
        </w:tc>
      </w:tr>
      <w:tr>
        <w:tc>
          <w:tcPr/>
          <w:p>
            <w:pPr>
              <w:pStyle w:val="Compact"/>
              <w:jc w:val="left"/>
            </w:pPr>
            <w:r>
              <w:t xml:space="preserve">col</w:t>
            </w:r>
          </w:p>
        </w:tc>
        <w:tc>
          <w:tcPr/>
          <w:p>
            <w:pPr>
              <w:pStyle w:val="Compact"/>
              <w:jc w:val="left"/>
            </w:pPr>
            <w:r>
              <w:t xml:space="preserve">kingdom</w:t>
            </w:r>
          </w:p>
        </w:tc>
        <w:tc>
          <w:tcPr/>
          <w:p>
            <w:pPr>
              <w:pStyle w:val="Compact"/>
              <w:jc w:val="left"/>
            </w:pPr>
            <w:r>
              <w:t xml:space="preserve">3</w:t>
            </w:r>
          </w:p>
        </w:tc>
      </w:tr>
      <w:tr>
        <w:tc>
          <w:tcPr/>
          <w:p>
            <w:pPr>
              <w:pStyle w:val="Compact"/>
              <w:jc w:val="left"/>
            </w:pPr>
            <w:r>
              <w:t xml:space="preserve">col</w:t>
            </w:r>
          </w:p>
        </w:tc>
        <w:tc>
          <w:tcPr/>
          <w:p>
            <w:pPr>
              <w:pStyle w:val="Compact"/>
              <w:jc w:val="left"/>
            </w:pPr>
            <w:r>
              <w:t xml:space="preserve">megaclass</w:t>
            </w:r>
          </w:p>
        </w:tc>
        <w:tc>
          <w:tcPr/>
          <w:p>
            <w:pPr>
              <w:pStyle w:val="Compact"/>
              <w:jc w:val="left"/>
            </w:pPr>
            <w:r>
              <w:t xml:space="preserve">1</w:t>
            </w:r>
          </w:p>
        </w:tc>
      </w:tr>
      <w:tr>
        <w:tc>
          <w:tcPr/>
          <w:p>
            <w:pPr>
              <w:pStyle w:val="Compact"/>
              <w:jc w:val="left"/>
            </w:pPr>
            <w:r>
              <w:t xml:space="preserve">col</w:t>
            </w:r>
          </w:p>
        </w:tc>
        <w:tc>
          <w:tcPr/>
          <w:p>
            <w:pPr>
              <w:pStyle w:val="Compact"/>
              <w:jc w:val="left"/>
            </w:pPr>
            <w:r>
              <w:t xml:space="preserve">nanorder</w:t>
            </w:r>
          </w:p>
        </w:tc>
        <w:tc>
          <w:tcPr/>
          <w:p>
            <w:pPr>
              <w:pStyle w:val="Compact"/>
              <w:jc w:val="left"/>
            </w:pPr>
            <w:r>
              <w:t xml:space="preserve">3</w:t>
            </w:r>
          </w:p>
        </w:tc>
      </w:tr>
      <w:tr>
        <w:tc>
          <w:tcPr/>
          <w:p>
            <w:pPr>
              <w:pStyle w:val="Compact"/>
              <w:jc w:val="left"/>
            </w:pPr>
            <w:r>
              <w:t xml:space="preserve">col</w:t>
            </w:r>
          </w:p>
        </w:tc>
        <w:tc>
          <w:tcPr/>
          <w:p>
            <w:pPr>
              <w:pStyle w:val="Compact"/>
              <w:jc w:val="left"/>
            </w:pPr>
            <w:r>
              <w:t xml:space="preserve">order</w:t>
            </w:r>
          </w:p>
        </w:tc>
        <w:tc>
          <w:tcPr/>
          <w:p>
            <w:pPr>
              <w:pStyle w:val="Compact"/>
              <w:jc w:val="left"/>
            </w:pPr>
            <w:r>
              <w:t xml:space="preserve">827</w:t>
            </w:r>
          </w:p>
        </w:tc>
      </w:tr>
      <w:tr>
        <w:tc>
          <w:tcPr/>
          <w:p>
            <w:pPr>
              <w:pStyle w:val="Compact"/>
              <w:jc w:val="left"/>
            </w:pPr>
            <w:r>
              <w:t xml:space="preserve">col</w:t>
            </w:r>
          </w:p>
        </w:tc>
        <w:tc>
          <w:tcPr/>
          <w:p>
            <w:pPr>
              <w:pStyle w:val="Compact"/>
              <w:jc w:val="left"/>
            </w:pPr>
            <w:r>
              <w:t xml:space="preserve">parvorder</w:t>
            </w:r>
          </w:p>
        </w:tc>
        <w:tc>
          <w:tcPr/>
          <w:p>
            <w:pPr>
              <w:pStyle w:val="Compact"/>
              <w:jc w:val="left"/>
            </w:pPr>
            <w:r>
              <w:t xml:space="preserve">1</w:t>
            </w:r>
          </w:p>
        </w:tc>
      </w:tr>
      <w:tr>
        <w:tc>
          <w:tcPr/>
          <w:p>
            <w:pPr>
              <w:pStyle w:val="Compact"/>
              <w:jc w:val="left"/>
            </w:pPr>
            <w:r>
              <w:t xml:space="preserve">col</w:t>
            </w:r>
          </w:p>
        </w:tc>
        <w:tc>
          <w:tcPr/>
          <w:p>
            <w:pPr>
              <w:pStyle w:val="Compact"/>
              <w:jc w:val="left"/>
            </w:pPr>
            <w:r>
              <w:t xml:space="preserve">parvphylum</w:t>
            </w:r>
          </w:p>
        </w:tc>
        <w:tc>
          <w:tcPr/>
          <w:p>
            <w:pPr>
              <w:pStyle w:val="Compact"/>
              <w:jc w:val="left"/>
            </w:pPr>
            <w:r>
              <w:t xml:space="preserve">1</w:t>
            </w:r>
          </w:p>
        </w:tc>
      </w:tr>
      <w:tr>
        <w:tc>
          <w:tcPr/>
          <w:p>
            <w:pPr>
              <w:pStyle w:val="Compact"/>
              <w:jc w:val="left"/>
            </w:pPr>
            <w:r>
              <w:t xml:space="preserve">col</w:t>
            </w:r>
          </w:p>
        </w:tc>
        <w:tc>
          <w:tcPr/>
          <w:p>
            <w:pPr>
              <w:pStyle w:val="Compact"/>
              <w:jc w:val="left"/>
            </w:pPr>
            <w:r>
              <w:t xml:space="preserve">phylum</w:t>
            </w:r>
          </w:p>
        </w:tc>
        <w:tc>
          <w:tcPr/>
          <w:p>
            <w:pPr>
              <w:pStyle w:val="Compact"/>
              <w:jc w:val="left"/>
            </w:pPr>
            <w:r>
              <w:t xml:space="preserve">71</w:t>
            </w:r>
          </w:p>
        </w:tc>
      </w:tr>
      <w:tr>
        <w:tc>
          <w:tcPr/>
          <w:p>
            <w:pPr>
              <w:pStyle w:val="Compact"/>
              <w:jc w:val="left"/>
            </w:pPr>
            <w:r>
              <w:t xml:space="preserve">col</w:t>
            </w:r>
          </w:p>
        </w:tc>
        <w:tc>
          <w:tcPr/>
          <w:p>
            <w:pPr>
              <w:pStyle w:val="Compact"/>
              <w:jc w:val="left"/>
            </w:pPr>
            <w:r>
              <w:t xml:space="preserve">realm</w:t>
            </w:r>
          </w:p>
        </w:tc>
        <w:tc>
          <w:tcPr/>
          <w:p>
            <w:pPr>
              <w:pStyle w:val="Compact"/>
              <w:jc w:val="left"/>
            </w:pPr>
            <w:r>
              <w:t xml:space="preserve">1</w:t>
            </w:r>
          </w:p>
        </w:tc>
      </w:tr>
      <w:tr>
        <w:tc>
          <w:tcPr/>
          <w:p>
            <w:pPr>
              <w:pStyle w:val="Compact"/>
              <w:jc w:val="left"/>
            </w:pPr>
            <w:r>
              <w:t xml:space="preserve">col</w:t>
            </w:r>
          </w:p>
        </w:tc>
        <w:tc>
          <w:tcPr/>
          <w:p>
            <w:pPr>
              <w:pStyle w:val="Compact"/>
              <w:jc w:val="left"/>
            </w:pPr>
            <w:r>
              <w:t xml:space="preserve">section</w:t>
            </w:r>
          </w:p>
        </w:tc>
        <w:tc>
          <w:tcPr/>
          <w:p>
            <w:pPr>
              <w:pStyle w:val="Compact"/>
              <w:jc w:val="left"/>
            </w:pPr>
            <w:r>
              <w:t xml:space="preserve">2</w:t>
            </w:r>
          </w:p>
        </w:tc>
      </w:tr>
      <w:tr>
        <w:tc>
          <w:tcPr/>
          <w:p>
            <w:pPr>
              <w:pStyle w:val="Compact"/>
              <w:jc w:val="left"/>
            </w:pPr>
            <w:r>
              <w:t xml:space="preserve">col</w:t>
            </w:r>
          </w:p>
        </w:tc>
        <w:tc>
          <w:tcPr/>
          <w:p>
            <w:pPr>
              <w:pStyle w:val="Compact"/>
              <w:jc w:val="left"/>
            </w:pPr>
            <w:r>
              <w:t xml:space="preserve">species</w:t>
            </w:r>
          </w:p>
        </w:tc>
        <w:tc>
          <w:tcPr/>
          <w:p>
            <w:pPr>
              <w:pStyle w:val="Compact"/>
              <w:jc w:val="left"/>
            </w:pPr>
            <w:r>
              <w:t xml:space="preserve">18260</w:t>
            </w:r>
          </w:p>
        </w:tc>
      </w:tr>
      <w:tr>
        <w:tc>
          <w:tcPr/>
          <w:p>
            <w:pPr>
              <w:pStyle w:val="Compact"/>
              <w:jc w:val="left"/>
            </w:pPr>
            <w:r>
              <w:t xml:space="preserve">col</w:t>
            </w:r>
          </w:p>
        </w:tc>
        <w:tc>
          <w:tcPr/>
          <w:p>
            <w:pPr>
              <w:pStyle w:val="Compact"/>
              <w:jc w:val="left"/>
            </w:pPr>
            <w:r>
              <w:t xml:space="preserve">subclass</w:t>
            </w:r>
          </w:p>
        </w:tc>
        <w:tc>
          <w:tcPr/>
          <w:p>
            <w:pPr>
              <w:pStyle w:val="Compact"/>
              <w:jc w:val="left"/>
            </w:pPr>
            <w:r>
              <w:t xml:space="preserve">21</w:t>
            </w:r>
          </w:p>
        </w:tc>
      </w:tr>
      <w:tr>
        <w:tc>
          <w:tcPr/>
          <w:p>
            <w:pPr>
              <w:pStyle w:val="Compact"/>
              <w:jc w:val="left"/>
            </w:pPr>
            <w:r>
              <w:t xml:space="preserve">col</w:t>
            </w:r>
          </w:p>
        </w:tc>
        <w:tc>
          <w:tcPr/>
          <w:p>
            <w:pPr>
              <w:pStyle w:val="Compact"/>
              <w:jc w:val="left"/>
            </w:pPr>
            <w:r>
              <w:t xml:space="preserve">subfamily</w:t>
            </w:r>
          </w:p>
        </w:tc>
        <w:tc>
          <w:tcPr/>
          <w:p>
            <w:pPr>
              <w:pStyle w:val="Compact"/>
              <w:jc w:val="left"/>
            </w:pPr>
            <w:r>
              <w:t xml:space="preserve">111</w:t>
            </w:r>
          </w:p>
        </w:tc>
      </w:tr>
      <w:tr>
        <w:tc>
          <w:tcPr/>
          <w:p>
            <w:pPr>
              <w:pStyle w:val="Compact"/>
              <w:jc w:val="left"/>
            </w:pPr>
            <w:r>
              <w:t xml:space="preserve">col</w:t>
            </w:r>
          </w:p>
        </w:tc>
        <w:tc>
          <w:tcPr/>
          <w:p>
            <w:pPr>
              <w:pStyle w:val="Compact"/>
              <w:jc w:val="left"/>
            </w:pPr>
            <w:r>
              <w:t xml:space="preserve">subgenus</w:t>
            </w:r>
          </w:p>
        </w:tc>
        <w:tc>
          <w:tcPr/>
          <w:p>
            <w:pPr>
              <w:pStyle w:val="Compact"/>
              <w:jc w:val="left"/>
            </w:pPr>
            <w:r>
              <w:t xml:space="preserve">209</w:t>
            </w:r>
          </w:p>
        </w:tc>
      </w:tr>
      <w:tr>
        <w:tc>
          <w:tcPr/>
          <w:p>
            <w:pPr>
              <w:pStyle w:val="Compact"/>
              <w:jc w:val="left"/>
            </w:pPr>
            <w:r>
              <w:t xml:space="preserve">col</w:t>
            </w:r>
          </w:p>
        </w:tc>
        <w:tc>
          <w:tcPr/>
          <w:p>
            <w:pPr>
              <w:pStyle w:val="Compact"/>
              <w:jc w:val="left"/>
            </w:pPr>
            <w:r>
              <w:t xml:space="preserve">suborder</w:t>
            </w:r>
          </w:p>
        </w:tc>
        <w:tc>
          <w:tcPr/>
          <w:p>
            <w:pPr>
              <w:pStyle w:val="Compact"/>
              <w:jc w:val="left"/>
            </w:pPr>
            <w:r>
              <w:t xml:space="preserve">35</w:t>
            </w:r>
          </w:p>
        </w:tc>
      </w:tr>
      <w:tr>
        <w:tc>
          <w:tcPr/>
          <w:p>
            <w:pPr>
              <w:pStyle w:val="Compact"/>
              <w:jc w:val="left"/>
            </w:pPr>
            <w:r>
              <w:t xml:space="preserve">col</w:t>
            </w:r>
          </w:p>
        </w:tc>
        <w:tc>
          <w:tcPr/>
          <w:p>
            <w:pPr>
              <w:pStyle w:val="Compact"/>
              <w:jc w:val="left"/>
            </w:pPr>
            <w:r>
              <w:t xml:space="preserve">subphylum</w:t>
            </w:r>
          </w:p>
        </w:tc>
        <w:tc>
          <w:tcPr/>
          <w:p>
            <w:pPr>
              <w:pStyle w:val="Compact"/>
              <w:jc w:val="left"/>
            </w:pPr>
            <w:r>
              <w:t xml:space="preserve">5</w:t>
            </w:r>
          </w:p>
        </w:tc>
      </w:tr>
      <w:tr>
        <w:tc>
          <w:tcPr/>
          <w:p>
            <w:pPr>
              <w:pStyle w:val="Compact"/>
              <w:jc w:val="left"/>
            </w:pPr>
            <w:r>
              <w:t xml:space="preserve">col</w:t>
            </w:r>
          </w:p>
        </w:tc>
        <w:tc>
          <w:tcPr/>
          <w:p>
            <w:pPr>
              <w:pStyle w:val="Compact"/>
              <w:jc w:val="left"/>
            </w:pPr>
            <w:r>
              <w:t xml:space="preserve">subspecies</w:t>
            </w:r>
          </w:p>
        </w:tc>
        <w:tc>
          <w:tcPr/>
          <w:p>
            <w:pPr>
              <w:pStyle w:val="Compact"/>
              <w:jc w:val="left"/>
            </w:pPr>
            <w:r>
              <w:t xml:space="preserve">408</w:t>
            </w:r>
          </w:p>
        </w:tc>
      </w:tr>
      <w:tr>
        <w:tc>
          <w:tcPr/>
          <w:p>
            <w:pPr>
              <w:pStyle w:val="Compact"/>
              <w:jc w:val="left"/>
            </w:pPr>
            <w:r>
              <w:t xml:space="preserve">col</w:t>
            </w:r>
          </w:p>
        </w:tc>
        <w:tc>
          <w:tcPr/>
          <w:p>
            <w:pPr>
              <w:pStyle w:val="Compact"/>
              <w:jc w:val="left"/>
            </w:pPr>
            <w:r>
              <w:t xml:space="preserve">subterclass</w:t>
            </w:r>
          </w:p>
        </w:tc>
        <w:tc>
          <w:tcPr/>
          <w:p>
            <w:pPr>
              <w:pStyle w:val="Compact"/>
              <w:jc w:val="left"/>
            </w:pPr>
            <w:r>
              <w:t xml:space="preserve">1</w:t>
            </w:r>
          </w:p>
        </w:tc>
      </w:tr>
      <w:tr>
        <w:tc>
          <w:tcPr/>
          <w:p>
            <w:pPr>
              <w:pStyle w:val="Compact"/>
              <w:jc w:val="left"/>
            </w:pPr>
            <w:r>
              <w:t xml:space="preserve">col</w:t>
            </w:r>
          </w:p>
        </w:tc>
        <w:tc>
          <w:tcPr/>
          <w:p>
            <w:pPr>
              <w:pStyle w:val="Compact"/>
              <w:jc w:val="left"/>
            </w:pPr>
            <w:r>
              <w:t xml:space="preserve">subtribe</w:t>
            </w:r>
          </w:p>
        </w:tc>
        <w:tc>
          <w:tcPr/>
          <w:p>
            <w:pPr>
              <w:pStyle w:val="Compact"/>
              <w:jc w:val="left"/>
            </w:pPr>
            <w:r>
              <w:t xml:space="preserve">3</w:t>
            </w:r>
          </w:p>
        </w:tc>
      </w:tr>
      <w:tr>
        <w:tc>
          <w:tcPr/>
          <w:p>
            <w:pPr>
              <w:pStyle w:val="Compact"/>
              <w:jc w:val="left"/>
            </w:pPr>
            <w:r>
              <w:t xml:space="preserve">col</w:t>
            </w:r>
          </w:p>
        </w:tc>
        <w:tc>
          <w:tcPr/>
          <w:p>
            <w:pPr>
              <w:pStyle w:val="Compact"/>
              <w:jc w:val="left"/>
            </w:pPr>
            <w:r>
              <w:t xml:space="preserve">superclass</w:t>
            </w:r>
          </w:p>
        </w:tc>
        <w:tc>
          <w:tcPr/>
          <w:p>
            <w:pPr>
              <w:pStyle w:val="Compact"/>
              <w:jc w:val="left"/>
            </w:pPr>
            <w:r>
              <w:t xml:space="preserve">1</w:t>
            </w:r>
          </w:p>
        </w:tc>
      </w:tr>
      <w:tr>
        <w:tc>
          <w:tcPr/>
          <w:p>
            <w:pPr>
              <w:pStyle w:val="Compact"/>
              <w:jc w:val="left"/>
            </w:pPr>
            <w:r>
              <w:t xml:space="preserve">col</w:t>
            </w:r>
          </w:p>
        </w:tc>
        <w:tc>
          <w:tcPr/>
          <w:p>
            <w:pPr>
              <w:pStyle w:val="Compact"/>
              <w:jc w:val="left"/>
            </w:pPr>
            <w:r>
              <w:t xml:space="preserve">superfamily</w:t>
            </w:r>
          </w:p>
        </w:tc>
        <w:tc>
          <w:tcPr/>
          <w:p>
            <w:pPr>
              <w:pStyle w:val="Compact"/>
              <w:jc w:val="left"/>
            </w:pPr>
            <w:r>
              <w:t xml:space="preserve">55</w:t>
            </w:r>
          </w:p>
        </w:tc>
      </w:tr>
      <w:tr>
        <w:tc>
          <w:tcPr/>
          <w:p>
            <w:pPr>
              <w:pStyle w:val="Compact"/>
              <w:jc w:val="left"/>
            </w:pPr>
            <w:r>
              <w:t xml:space="preserve">col</w:t>
            </w:r>
          </w:p>
        </w:tc>
        <w:tc>
          <w:tcPr/>
          <w:p>
            <w:pPr>
              <w:pStyle w:val="Compact"/>
              <w:jc w:val="left"/>
            </w:pPr>
            <w:r>
              <w:t xml:space="preserve">superorder</w:t>
            </w:r>
          </w:p>
        </w:tc>
        <w:tc>
          <w:tcPr/>
          <w:p>
            <w:pPr>
              <w:pStyle w:val="Compact"/>
              <w:jc w:val="left"/>
            </w:pPr>
            <w:r>
              <w:t xml:space="preserve">3</w:t>
            </w:r>
          </w:p>
        </w:tc>
      </w:tr>
      <w:tr>
        <w:tc>
          <w:tcPr/>
          <w:p>
            <w:pPr>
              <w:pStyle w:val="Compact"/>
              <w:jc w:val="left"/>
            </w:pPr>
            <w:r>
              <w:t xml:space="preserve">col</w:t>
            </w:r>
          </w:p>
        </w:tc>
        <w:tc>
          <w:tcPr/>
          <w:p>
            <w:pPr>
              <w:pStyle w:val="Compact"/>
              <w:jc w:val="left"/>
            </w:pPr>
            <w:r>
              <w:t xml:space="preserve">tribe</w:t>
            </w:r>
          </w:p>
        </w:tc>
        <w:tc>
          <w:tcPr/>
          <w:p>
            <w:pPr>
              <w:pStyle w:val="Compact"/>
              <w:jc w:val="left"/>
            </w:pPr>
            <w:r>
              <w:t xml:space="preserve">23</w:t>
            </w:r>
          </w:p>
        </w:tc>
      </w:tr>
      <w:tr>
        <w:tc>
          <w:tcPr/>
          <w:p>
            <w:pPr>
              <w:pStyle w:val="Compact"/>
              <w:jc w:val="left"/>
            </w:pPr>
            <w:r>
              <w:t xml:space="preserve">col</w:t>
            </w:r>
          </w:p>
        </w:tc>
        <w:tc>
          <w:tcPr/>
          <w:p>
            <w:pPr>
              <w:pStyle w:val="Compact"/>
              <w:jc w:val="left"/>
            </w:pPr>
            <w:r>
              <w:t xml:space="preserve">unranked</w:t>
            </w:r>
          </w:p>
        </w:tc>
        <w:tc>
          <w:tcPr/>
          <w:p>
            <w:pPr>
              <w:pStyle w:val="Compact"/>
              <w:jc w:val="left"/>
            </w:pPr>
            <w:r>
              <w:t xml:space="preserve">2</w:t>
            </w:r>
          </w:p>
        </w:tc>
      </w:tr>
      <w:tr>
        <w:tc>
          <w:tcPr/>
          <w:p>
            <w:pPr>
              <w:pStyle w:val="Compact"/>
              <w:jc w:val="left"/>
            </w:pPr>
            <w:r>
              <w:t xml:space="preserve">col</w:t>
            </w:r>
          </w:p>
        </w:tc>
        <w:tc>
          <w:tcPr/>
          <w:p>
            <w:pPr>
              <w:pStyle w:val="Compact"/>
              <w:jc w:val="left"/>
            </w:pPr>
            <w:r>
              <w:t xml:space="preserve">variety</w:t>
            </w:r>
          </w:p>
        </w:tc>
        <w:tc>
          <w:tcPr/>
          <w:p>
            <w:pPr>
              <w:pStyle w:val="Compact"/>
              <w:jc w:val="left"/>
            </w:pPr>
            <w:r>
              <w:t xml:space="preserve">35</w:t>
            </w:r>
          </w:p>
        </w:tc>
      </w:tr>
      <w:tr>
        <w:tc>
          <w:tcPr/>
          <w:p>
            <w:pPr>
              <w:pStyle w:val="Compact"/>
              <w:jc w:val="left"/>
            </w:pPr>
            <w:r>
              <w:t xml:space="preserve">discoverlife</w:t>
            </w:r>
          </w:p>
        </w:tc>
        <w:tc>
          <w:tcPr/>
          <w:p>
            <w:pPr>
              <w:pStyle w:val="Compact"/>
              <w:jc w:val="left"/>
            </w:pPr>
            <w:r>
              <w:t xml:space="preserve">NA</w:t>
            </w:r>
          </w:p>
        </w:tc>
        <w:tc>
          <w:tcPr/>
          <w:p>
            <w:pPr>
              <w:pStyle w:val="Compact"/>
              <w:jc w:val="left"/>
            </w:pPr>
            <w:r>
              <w:t xml:space="preserve">40943</w:t>
            </w:r>
          </w:p>
        </w:tc>
      </w:tr>
      <w:tr>
        <w:tc>
          <w:tcPr/>
          <w:p>
            <w:pPr>
              <w:pStyle w:val="Compact"/>
              <w:jc w:val="left"/>
            </w:pPr>
            <w:r>
              <w:t xml:space="preserve">discoverlife</w:t>
            </w:r>
          </w:p>
        </w:tc>
        <w:tc>
          <w:tcPr/>
          <w:p>
            <w:pPr>
              <w:pStyle w:val="Compact"/>
              <w:jc w:val="left"/>
            </w:pPr>
            <w:r>
              <w:t xml:space="preserve">species</w:t>
            </w:r>
          </w:p>
        </w:tc>
        <w:tc>
          <w:tcPr/>
          <w:p>
            <w:pPr>
              <w:pStyle w:val="Compact"/>
              <w:jc w:val="left"/>
            </w:pPr>
            <w:r>
              <w:t xml:space="preserve">22</w:t>
            </w:r>
          </w:p>
        </w:tc>
      </w:tr>
      <w:tr>
        <w:tc>
          <w:tcPr/>
          <w:p>
            <w:pPr>
              <w:pStyle w:val="Compact"/>
              <w:jc w:val="left"/>
            </w:pPr>
            <w:r>
              <w:t xml:space="preserve">gbif</w:t>
            </w:r>
          </w:p>
        </w:tc>
        <w:tc>
          <w:tcPr/>
          <w:p>
            <w:pPr>
              <w:pStyle w:val="Compact"/>
              <w:jc w:val="left"/>
            </w:pPr>
            <w:r>
              <w:t xml:space="preserve">NA</w:t>
            </w:r>
          </w:p>
        </w:tc>
        <w:tc>
          <w:tcPr/>
          <w:p>
            <w:pPr>
              <w:pStyle w:val="Compact"/>
              <w:jc w:val="left"/>
            </w:pPr>
            <w:r>
              <w:t xml:space="preserve">2979</w:t>
            </w:r>
          </w:p>
        </w:tc>
      </w:tr>
      <w:tr>
        <w:tc>
          <w:tcPr/>
          <w:p>
            <w:pPr>
              <w:pStyle w:val="Compact"/>
              <w:jc w:val="left"/>
            </w:pPr>
            <w:r>
              <w:t xml:space="preserve">gbif</w:t>
            </w:r>
          </w:p>
        </w:tc>
        <w:tc>
          <w:tcPr/>
          <w:p>
            <w:pPr>
              <w:pStyle w:val="Compact"/>
              <w:jc w:val="left"/>
            </w:pPr>
            <w:r>
              <w:t xml:space="preserve">class</w:t>
            </w:r>
          </w:p>
        </w:tc>
        <w:tc>
          <w:tcPr/>
          <w:p>
            <w:pPr>
              <w:pStyle w:val="Compact"/>
              <w:jc w:val="left"/>
            </w:pPr>
            <w:r>
              <w:t xml:space="preserve">289</w:t>
            </w:r>
          </w:p>
        </w:tc>
      </w:tr>
      <w:tr>
        <w:tc>
          <w:tcPr/>
          <w:p>
            <w:pPr>
              <w:pStyle w:val="Compact"/>
              <w:jc w:val="left"/>
            </w:pPr>
            <w:r>
              <w:t xml:space="preserve">gbif</w:t>
            </w:r>
          </w:p>
        </w:tc>
        <w:tc>
          <w:tcPr/>
          <w:p>
            <w:pPr>
              <w:pStyle w:val="Compact"/>
              <w:jc w:val="left"/>
            </w:pPr>
            <w:r>
              <w:t xml:space="preserve">family</w:t>
            </w:r>
          </w:p>
        </w:tc>
        <w:tc>
          <w:tcPr/>
          <w:p>
            <w:pPr>
              <w:pStyle w:val="Compact"/>
              <w:jc w:val="left"/>
            </w:pPr>
            <w:r>
              <w:t xml:space="preserve">3826</w:t>
            </w:r>
          </w:p>
        </w:tc>
      </w:tr>
      <w:tr>
        <w:tc>
          <w:tcPr/>
          <w:p>
            <w:pPr>
              <w:pStyle w:val="Compact"/>
              <w:jc w:val="left"/>
            </w:pPr>
            <w:r>
              <w:t xml:space="preserve">gbif</w:t>
            </w:r>
          </w:p>
        </w:tc>
        <w:tc>
          <w:tcPr/>
          <w:p>
            <w:pPr>
              <w:pStyle w:val="Compact"/>
              <w:jc w:val="left"/>
            </w:pPr>
            <w:r>
              <w:t xml:space="preserve">form</w:t>
            </w:r>
          </w:p>
        </w:tc>
        <w:tc>
          <w:tcPr/>
          <w:p>
            <w:pPr>
              <w:pStyle w:val="Compact"/>
              <w:jc w:val="left"/>
            </w:pPr>
            <w:r>
              <w:t xml:space="preserve">7</w:t>
            </w:r>
          </w:p>
        </w:tc>
      </w:tr>
      <w:tr>
        <w:tc>
          <w:tcPr/>
          <w:p>
            <w:pPr>
              <w:pStyle w:val="Compact"/>
              <w:jc w:val="left"/>
            </w:pPr>
            <w:r>
              <w:t xml:space="preserve">gbif</w:t>
            </w:r>
          </w:p>
        </w:tc>
        <w:tc>
          <w:tcPr/>
          <w:p>
            <w:pPr>
              <w:pStyle w:val="Compact"/>
              <w:jc w:val="left"/>
            </w:pPr>
            <w:r>
              <w:t xml:space="preserve">genus</w:t>
            </w:r>
          </w:p>
        </w:tc>
        <w:tc>
          <w:tcPr/>
          <w:p>
            <w:pPr>
              <w:pStyle w:val="Compact"/>
              <w:jc w:val="left"/>
            </w:pPr>
            <w:r>
              <w:t xml:space="preserve">12273</w:t>
            </w:r>
          </w:p>
        </w:tc>
      </w:tr>
      <w:tr>
        <w:tc>
          <w:tcPr/>
          <w:p>
            <w:pPr>
              <w:pStyle w:val="Compact"/>
              <w:jc w:val="left"/>
            </w:pPr>
            <w:r>
              <w:t xml:space="preserve">gbif</w:t>
            </w:r>
          </w:p>
        </w:tc>
        <w:tc>
          <w:tcPr/>
          <w:p>
            <w:pPr>
              <w:pStyle w:val="Compact"/>
              <w:jc w:val="left"/>
            </w:pPr>
            <w:r>
              <w:t xml:space="preserve">kingdom</w:t>
            </w:r>
          </w:p>
        </w:tc>
        <w:tc>
          <w:tcPr/>
          <w:p>
            <w:pPr>
              <w:pStyle w:val="Compact"/>
              <w:jc w:val="left"/>
            </w:pPr>
            <w:r>
              <w:t xml:space="preserve">6</w:t>
            </w:r>
          </w:p>
        </w:tc>
      </w:tr>
      <w:tr>
        <w:tc>
          <w:tcPr/>
          <w:p>
            <w:pPr>
              <w:pStyle w:val="Compact"/>
              <w:jc w:val="left"/>
            </w:pPr>
            <w:r>
              <w:t xml:space="preserve">gbif</w:t>
            </w:r>
          </w:p>
        </w:tc>
        <w:tc>
          <w:tcPr/>
          <w:p>
            <w:pPr>
              <w:pStyle w:val="Compact"/>
              <w:jc w:val="left"/>
            </w:pPr>
            <w:r>
              <w:t xml:space="preserve">order</w:t>
            </w:r>
          </w:p>
        </w:tc>
        <w:tc>
          <w:tcPr/>
          <w:p>
            <w:pPr>
              <w:pStyle w:val="Compact"/>
              <w:jc w:val="left"/>
            </w:pPr>
            <w:r>
              <w:t xml:space="preserve">910</w:t>
            </w:r>
          </w:p>
        </w:tc>
      </w:tr>
      <w:tr>
        <w:tc>
          <w:tcPr/>
          <w:p>
            <w:pPr>
              <w:pStyle w:val="Compact"/>
              <w:jc w:val="left"/>
            </w:pPr>
            <w:r>
              <w:t xml:space="preserve">gbif</w:t>
            </w:r>
          </w:p>
        </w:tc>
        <w:tc>
          <w:tcPr/>
          <w:p>
            <w:pPr>
              <w:pStyle w:val="Compact"/>
              <w:jc w:val="left"/>
            </w:pPr>
            <w:r>
              <w:t xml:space="preserve">phylum</w:t>
            </w:r>
          </w:p>
        </w:tc>
        <w:tc>
          <w:tcPr/>
          <w:p>
            <w:pPr>
              <w:pStyle w:val="Compact"/>
              <w:jc w:val="left"/>
            </w:pPr>
            <w:r>
              <w:t xml:space="preserve">95</w:t>
            </w:r>
          </w:p>
        </w:tc>
      </w:tr>
      <w:tr>
        <w:tc>
          <w:tcPr/>
          <w:p>
            <w:pPr>
              <w:pStyle w:val="Compact"/>
              <w:jc w:val="left"/>
            </w:pPr>
            <w:r>
              <w:t xml:space="preserve">gbif</w:t>
            </w:r>
          </w:p>
        </w:tc>
        <w:tc>
          <w:tcPr/>
          <w:p>
            <w:pPr>
              <w:pStyle w:val="Compact"/>
              <w:jc w:val="left"/>
            </w:pPr>
            <w:r>
              <w:t xml:space="preserve">species</w:t>
            </w:r>
          </w:p>
        </w:tc>
        <w:tc>
          <w:tcPr/>
          <w:p>
            <w:pPr>
              <w:pStyle w:val="Compact"/>
              <w:jc w:val="left"/>
            </w:pPr>
            <w:r>
              <w:t xml:space="preserve">21045</w:t>
            </w:r>
          </w:p>
        </w:tc>
      </w:tr>
      <w:tr>
        <w:tc>
          <w:tcPr/>
          <w:p>
            <w:pPr>
              <w:pStyle w:val="Compact"/>
              <w:jc w:val="left"/>
            </w:pPr>
            <w:r>
              <w:t xml:space="preserve">gbif</w:t>
            </w:r>
          </w:p>
        </w:tc>
        <w:tc>
          <w:tcPr/>
          <w:p>
            <w:pPr>
              <w:pStyle w:val="Compact"/>
              <w:jc w:val="left"/>
            </w:pPr>
            <w:r>
              <w:t xml:space="preserve">subspecies</w:t>
            </w:r>
          </w:p>
        </w:tc>
        <w:tc>
          <w:tcPr/>
          <w:p>
            <w:pPr>
              <w:pStyle w:val="Compact"/>
              <w:jc w:val="left"/>
            </w:pPr>
            <w:r>
              <w:t xml:space="preserve">446</w:t>
            </w:r>
          </w:p>
        </w:tc>
      </w:tr>
      <w:tr>
        <w:tc>
          <w:tcPr/>
          <w:p>
            <w:pPr>
              <w:pStyle w:val="Compact"/>
              <w:jc w:val="left"/>
            </w:pPr>
            <w:r>
              <w:t xml:space="preserve">gbif</w:t>
            </w:r>
          </w:p>
        </w:tc>
        <w:tc>
          <w:tcPr/>
          <w:p>
            <w:pPr>
              <w:pStyle w:val="Compact"/>
              <w:jc w:val="left"/>
            </w:pPr>
            <w:r>
              <w:t xml:space="preserve">variety</w:t>
            </w:r>
          </w:p>
        </w:tc>
        <w:tc>
          <w:tcPr/>
          <w:p>
            <w:pPr>
              <w:pStyle w:val="Compact"/>
              <w:jc w:val="left"/>
            </w:pPr>
            <w:r>
              <w:t xml:space="preserve">90</w:t>
            </w:r>
          </w:p>
        </w:tc>
      </w:tr>
      <w:tr>
        <w:tc>
          <w:tcPr/>
          <w:p>
            <w:pPr>
              <w:pStyle w:val="Compact"/>
              <w:jc w:val="left"/>
            </w:pPr>
            <w:r>
              <w:t xml:space="preserve">itis</w:t>
            </w:r>
          </w:p>
        </w:tc>
        <w:tc>
          <w:tcPr/>
          <w:p>
            <w:pPr>
              <w:pStyle w:val="Compact"/>
              <w:jc w:val="left"/>
            </w:pPr>
            <w:r>
              <w:t xml:space="preserve">NA</w:t>
            </w:r>
          </w:p>
        </w:tc>
        <w:tc>
          <w:tcPr/>
          <w:p>
            <w:pPr>
              <w:pStyle w:val="Compact"/>
              <w:jc w:val="left"/>
            </w:pPr>
            <w:r>
              <w:t xml:space="preserve">14746</w:t>
            </w:r>
          </w:p>
        </w:tc>
      </w:tr>
      <w:tr>
        <w:tc>
          <w:tcPr/>
          <w:p>
            <w:pPr>
              <w:pStyle w:val="Compact"/>
              <w:jc w:val="left"/>
            </w:pPr>
            <w:r>
              <w:t xml:space="preserve">itis</w:t>
            </w:r>
          </w:p>
        </w:tc>
        <w:tc>
          <w:tcPr/>
          <w:p>
            <w:pPr>
              <w:pStyle w:val="Compact"/>
              <w:jc w:val="left"/>
            </w:pPr>
            <w:r>
              <w:t xml:space="preserve">class</w:t>
            </w:r>
          </w:p>
        </w:tc>
        <w:tc>
          <w:tcPr/>
          <w:p>
            <w:pPr>
              <w:pStyle w:val="Compact"/>
              <w:jc w:val="left"/>
            </w:pPr>
            <w:r>
              <w:t xml:space="preserve">181</w:t>
            </w:r>
          </w:p>
        </w:tc>
      </w:tr>
      <w:tr>
        <w:tc>
          <w:tcPr/>
          <w:p>
            <w:pPr>
              <w:pStyle w:val="Compact"/>
              <w:jc w:val="left"/>
            </w:pPr>
            <w:r>
              <w:t xml:space="preserve">itis</w:t>
            </w:r>
          </w:p>
        </w:tc>
        <w:tc>
          <w:tcPr/>
          <w:p>
            <w:pPr>
              <w:pStyle w:val="Compact"/>
              <w:jc w:val="left"/>
            </w:pPr>
            <w:r>
              <w:t xml:space="preserve">division</w:t>
            </w:r>
          </w:p>
        </w:tc>
        <w:tc>
          <w:tcPr/>
          <w:p>
            <w:pPr>
              <w:pStyle w:val="Compact"/>
              <w:jc w:val="left"/>
            </w:pPr>
            <w:r>
              <w:t xml:space="preserve">15</w:t>
            </w:r>
          </w:p>
        </w:tc>
      </w:tr>
      <w:tr>
        <w:tc>
          <w:tcPr/>
          <w:p>
            <w:pPr>
              <w:pStyle w:val="Compact"/>
              <w:jc w:val="left"/>
            </w:pPr>
            <w:r>
              <w:t xml:space="preserve">itis</w:t>
            </w:r>
          </w:p>
        </w:tc>
        <w:tc>
          <w:tcPr/>
          <w:p>
            <w:pPr>
              <w:pStyle w:val="Compact"/>
              <w:jc w:val="left"/>
            </w:pPr>
            <w:r>
              <w:t xml:space="preserve">family</w:t>
            </w:r>
          </w:p>
        </w:tc>
        <w:tc>
          <w:tcPr/>
          <w:p>
            <w:pPr>
              <w:pStyle w:val="Compact"/>
              <w:jc w:val="left"/>
            </w:pPr>
            <w:r>
              <w:t xml:space="preserve">3069</w:t>
            </w:r>
          </w:p>
        </w:tc>
      </w:tr>
      <w:tr>
        <w:tc>
          <w:tcPr/>
          <w:p>
            <w:pPr>
              <w:pStyle w:val="Compact"/>
              <w:jc w:val="left"/>
            </w:pPr>
            <w:r>
              <w:t xml:space="preserve">itis</w:t>
            </w:r>
          </w:p>
        </w:tc>
        <w:tc>
          <w:tcPr/>
          <w:p>
            <w:pPr>
              <w:pStyle w:val="Compact"/>
              <w:jc w:val="left"/>
            </w:pPr>
            <w:r>
              <w:t xml:space="preserve">genus</w:t>
            </w:r>
          </w:p>
        </w:tc>
        <w:tc>
          <w:tcPr/>
          <w:p>
            <w:pPr>
              <w:pStyle w:val="Compact"/>
              <w:jc w:val="left"/>
            </w:pPr>
            <w:r>
              <w:t xml:space="preserve">8751</w:t>
            </w:r>
          </w:p>
        </w:tc>
      </w:tr>
      <w:tr>
        <w:tc>
          <w:tcPr/>
          <w:p>
            <w:pPr>
              <w:pStyle w:val="Compact"/>
              <w:jc w:val="left"/>
            </w:pPr>
            <w:r>
              <w:t xml:space="preserve">itis</w:t>
            </w:r>
          </w:p>
        </w:tc>
        <w:tc>
          <w:tcPr/>
          <w:p>
            <w:pPr>
              <w:pStyle w:val="Compact"/>
              <w:jc w:val="left"/>
            </w:pPr>
            <w:r>
              <w:t xml:space="preserve">infraclass</w:t>
            </w:r>
          </w:p>
        </w:tc>
        <w:tc>
          <w:tcPr/>
          <w:p>
            <w:pPr>
              <w:pStyle w:val="Compact"/>
              <w:jc w:val="left"/>
            </w:pPr>
            <w:r>
              <w:t xml:space="preserve">4</w:t>
            </w:r>
          </w:p>
        </w:tc>
      </w:tr>
      <w:tr>
        <w:tc>
          <w:tcPr/>
          <w:p>
            <w:pPr>
              <w:pStyle w:val="Compact"/>
              <w:jc w:val="left"/>
            </w:pPr>
            <w:r>
              <w:t xml:space="preserve">itis</w:t>
            </w:r>
          </w:p>
        </w:tc>
        <w:tc>
          <w:tcPr/>
          <w:p>
            <w:pPr>
              <w:pStyle w:val="Compact"/>
              <w:jc w:val="left"/>
            </w:pPr>
            <w:r>
              <w:t xml:space="preserve">infrakingdom</w:t>
            </w:r>
          </w:p>
        </w:tc>
        <w:tc>
          <w:tcPr/>
          <w:p>
            <w:pPr>
              <w:pStyle w:val="Compact"/>
              <w:jc w:val="left"/>
            </w:pPr>
            <w:r>
              <w:t xml:space="preserve">5</w:t>
            </w:r>
          </w:p>
        </w:tc>
      </w:tr>
      <w:tr>
        <w:tc>
          <w:tcPr/>
          <w:p>
            <w:pPr>
              <w:pStyle w:val="Compact"/>
              <w:jc w:val="left"/>
            </w:pPr>
            <w:r>
              <w:t xml:space="preserve">itis</w:t>
            </w:r>
          </w:p>
        </w:tc>
        <w:tc>
          <w:tcPr/>
          <w:p>
            <w:pPr>
              <w:pStyle w:val="Compact"/>
              <w:jc w:val="left"/>
            </w:pPr>
            <w:r>
              <w:t xml:space="preserve">infraorder</w:t>
            </w:r>
          </w:p>
        </w:tc>
        <w:tc>
          <w:tcPr/>
          <w:p>
            <w:pPr>
              <w:pStyle w:val="Compact"/>
              <w:jc w:val="left"/>
            </w:pPr>
            <w:r>
              <w:t xml:space="preserve">10</w:t>
            </w:r>
          </w:p>
        </w:tc>
      </w:tr>
      <w:tr>
        <w:tc>
          <w:tcPr/>
          <w:p>
            <w:pPr>
              <w:pStyle w:val="Compact"/>
              <w:jc w:val="left"/>
            </w:pPr>
            <w:r>
              <w:t xml:space="preserve">itis</w:t>
            </w:r>
          </w:p>
        </w:tc>
        <w:tc>
          <w:tcPr/>
          <w:p>
            <w:pPr>
              <w:pStyle w:val="Compact"/>
              <w:jc w:val="left"/>
            </w:pPr>
            <w:r>
              <w:t xml:space="preserve">infraphylum</w:t>
            </w:r>
          </w:p>
        </w:tc>
        <w:tc>
          <w:tcPr/>
          <w:p>
            <w:pPr>
              <w:pStyle w:val="Compact"/>
              <w:jc w:val="left"/>
            </w:pPr>
            <w:r>
              <w:t xml:space="preserve">1</w:t>
            </w:r>
          </w:p>
        </w:tc>
      </w:tr>
      <w:tr>
        <w:tc>
          <w:tcPr/>
          <w:p>
            <w:pPr>
              <w:pStyle w:val="Compact"/>
              <w:jc w:val="left"/>
            </w:pPr>
            <w:r>
              <w:t xml:space="preserve">itis</w:t>
            </w:r>
          </w:p>
        </w:tc>
        <w:tc>
          <w:tcPr/>
          <w:p>
            <w:pPr>
              <w:pStyle w:val="Compact"/>
              <w:jc w:val="left"/>
            </w:pPr>
            <w:r>
              <w:t xml:space="preserve">kingdom</w:t>
            </w:r>
          </w:p>
        </w:tc>
        <w:tc>
          <w:tcPr/>
          <w:p>
            <w:pPr>
              <w:pStyle w:val="Compact"/>
              <w:jc w:val="left"/>
            </w:pPr>
            <w:r>
              <w:t xml:space="preserve">7</w:t>
            </w:r>
          </w:p>
        </w:tc>
      </w:tr>
      <w:tr>
        <w:tc>
          <w:tcPr/>
          <w:p>
            <w:pPr>
              <w:pStyle w:val="Compact"/>
              <w:jc w:val="left"/>
            </w:pPr>
            <w:r>
              <w:t xml:space="preserve">itis</w:t>
            </w:r>
          </w:p>
        </w:tc>
        <w:tc>
          <w:tcPr/>
          <w:p>
            <w:pPr>
              <w:pStyle w:val="Compact"/>
              <w:jc w:val="left"/>
            </w:pPr>
            <w:r>
              <w:t xml:space="preserve">order</w:t>
            </w:r>
          </w:p>
        </w:tc>
        <w:tc>
          <w:tcPr/>
          <w:p>
            <w:pPr>
              <w:pStyle w:val="Compact"/>
              <w:jc w:val="left"/>
            </w:pPr>
            <w:r>
              <w:t xml:space="preserve">688</w:t>
            </w:r>
          </w:p>
        </w:tc>
      </w:tr>
      <w:tr>
        <w:tc>
          <w:tcPr/>
          <w:p>
            <w:pPr>
              <w:pStyle w:val="Compact"/>
              <w:jc w:val="left"/>
            </w:pPr>
            <w:r>
              <w:t xml:space="preserve">itis</w:t>
            </w:r>
          </w:p>
        </w:tc>
        <w:tc>
          <w:tcPr/>
          <w:p>
            <w:pPr>
              <w:pStyle w:val="Compact"/>
              <w:jc w:val="left"/>
            </w:pPr>
            <w:r>
              <w:t xml:space="preserve">phylum</w:t>
            </w:r>
          </w:p>
        </w:tc>
        <w:tc>
          <w:tcPr/>
          <w:p>
            <w:pPr>
              <w:pStyle w:val="Compact"/>
              <w:jc w:val="left"/>
            </w:pPr>
            <w:r>
              <w:t xml:space="preserve">34</w:t>
            </w:r>
          </w:p>
        </w:tc>
      </w:tr>
      <w:tr>
        <w:tc>
          <w:tcPr/>
          <w:p>
            <w:pPr>
              <w:pStyle w:val="Compact"/>
              <w:jc w:val="left"/>
            </w:pPr>
            <w:r>
              <w:t xml:space="preserve">itis</w:t>
            </w:r>
          </w:p>
        </w:tc>
        <w:tc>
          <w:tcPr/>
          <w:p>
            <w:pPr>
              <w:pStyle w:val="Compact"/>
              <w:jc w:val="left"/>
            </w:pPr>
            <w:r>
              <w:t xml:space="preserve">section</w:t>
            </w:r>
          </w:p>
        </w:tc>
        <w:tc>
          <w:tcPr/>
          <w:p>
            <w:pPr>
              <w:pStyle w:val="Compact"/>
              <w:jc w:val="left"/>
            </w:pPr>
            <w:r>
              <w:t xml:space="preserve">1</w:t>
            </w:r>
          </w:p>
        </w:tc>
      </w:tr>
      <w:tr>
        <w:tc>
          <w:tcPr/>
          <w:p>
            <w:pPr>
              <w:pStyle w:val="Compact"/>
              <w:jc w:val="left"/>
            </w:pPr>
            <w:r>
              <w:t xml:space="preserve">itis</w:t>
            </w:r>
          </w:p>
        </w:tc>
        <w:tc>
          <w:tcPr/>
          <w:p>
            <w:pPr>
              <w:pStyle w:val="Compact"/>
              <w:jc w:val="left"/>
            </w:pPr>
            <w:r>
              <w:t xml:space="preserve">species</w:t>
            </w:r>
          </w:p>
        </w:tc>
        <w:tc>
          <w:tcPr/>
          <w:p>
            <w:pPr>
              <w:pStyle w:val="Compact"/>
              <w:jc w:val="left"/>
            </w:pPr>
            <w:r>
              <w:t xml:space="preserve">12926</w:t>
            </w:r>
          </w:p>
        </w:tc>
      </w:tr>
      <w:tr>
        <w:tc>
          <w:tcPr/>
          <w:p>
            <w:pPr>
              <w:pStyle w:val="Compact"/>
              <w:jc w:val="left"/>
            </w:pPr>
            <w:r>
              <w:t xml:space="preserve">itis</w:t>
            </w:r>
          </w:p>
        </w:tc>
        <w:tc>
          <w:tcPr/>
          <w:p>
            <w:pPr>
              <w:pStyle w:val="Compact"/>
              <w:jc w:val="left"/>
            </w:pPr>
            <w:r>
              <w:t xml:space="preserve">subclass</w:t>
            </w:r>
          </w:p>
        </w:tc>
        <w:tc>
          <w:tcPr/>
          <w:p>
            <w:pPr>
              <w:pStyle w:val="Compact"/>
              <w:jc w:val="left"/>
            </w:pPr>
            <w:r>
              <w:t xml:space="preserve">34</w:t>
            </w:r>
          </w:p>
        </w:tc>
      </w:tr>
      <w:tr>
        <w:tc>
          <w:tcPr/>
          <w:p>
            <w:pPr>
              <w:pStyle w:val="Compact"/>
              <w:jc w:val="left"/>
            </w:pPr>
            <w:r>
              <w:t xml:space="preserve">itis</w:t>
            </w:r>
          </w:p>
        </w:tc>
        <w:tc>
          <w:tcPr/>
          <w:p>
            <w:pPr>
              <w:pStyle w:val="Compact"/>
              <w:jc w:val="left"/>
            </w:pPr>
            <w:r>
              <w:t xml:space="preserve">subdivision</w:t>
            </w:r>
          </w:p>
        </w:tc>
        <w:tc>
          <w:tcPr/>
          <w:p>
            <w:pPr>
              <w:pStyle w:val="Compact"/>
              <w:jc w:val="left"/>
            </w:pPr>
            <w:r>
              <w:t xml:space="preserve">7</w:t>
            </w:r>
          </w:p>
        </w:tc>
      </w:tr>
      <w:tr>
        <w:tc>
          <w:tcPr/>
          <w:p>
            <w:pPr>
              <w:pStyle w:val="Compact"/>
              <w:jc w:val="left"/>
            </w:pPr>
            <w:r>
              <w:t xml:space="preserve">itis</w:t>
            </w:r>
          </w:p>
        </w:tc>
        <w:tc>
          <w:tcPr/>
          <w:p>
            <w:pPr>
              <w:pStyle w:val="Compact"/>
              <w:jc w:val="left"/>
            </w:pPr>
            <w:r>
              <w:t xml:space="preserve">subfamily</w:t>
            </w:r>
          </w:p>
        </w:tc>
        <w:tc>
          <w:tcPr/>
          <w:p>
            <w:pPr>
              <w:pStyle w:val="Compact"/>
              <w:jc w:val="left"/>
            </w:pPr>
            <w:r>
              <w:t xml:space="preserve">108</w:t>
            </w:r>
          </w:p>
        </w:tc>
      </w:tr>
      <w:tr>
        <w:tc>
          <w:tcPr/>
          <w:p>
            <w:pPr>
              <w:pStyle w:val="Compact"/>
              <w:jc w:val="left"/>
            </w:pPr>
            <w:r>
              <w:t xml:space="preserve">itis</w:t>
            </w:r>
          </w:p>
        </w:tc>
        <w:tc>
          <w:tcPr/>
          <w:p>
            <w:pPr>
              <w:pStyle w:val="Compact"/>
              <w:jc w:val="left"/>
            </w:pPr>
            <w:r>
              <w:t xml:space="preserve">subgenus</w:t>
            </w:r>
          </w:p>
        </w:tc>
        <w:tc>
          <w:tcPr/>
          <w:p>
            <w:pPr>
              <w:pStyle w:val="Compact"/>
              <w:jc w:val="left"/>
            </w:pPr>
            <w:r>
              <w:t xml:space="preserve">16</w:t>
            </w:r>
          </w:p>
        </w:tc>
      </w:tr>
      <w:tr>
        <w:tc>
          <w:tcPr/>
          <w:p>
            <w:pPr>
              <w:pStyle w:val="Compact"/>
              <w:jc w:val="left"/>
            </w:pPr>
            <w:r>
              <w:t xml:space="preserve">itis</w:t>
            </w:r>
          </w:p>
        </w:tc>
        <w:tc>
          <w:tcPr/>
          <w:p>
            <w:pPr>
              <w:pStyle w:val="Compact"/>
              <w:jc w:val="left"/>
            </w:pPr>
            <w:r>
              <w:t xml:space="preserve">subkingdom</w:t>
            </w:r>
          </w:p>
        </w:tc>
        <w:tc>
          <w:tcPr/>
          <w:p>
            <w:pPr>
              <w:pStyle w:val="Compact"/>
              <w:jc w:val="left"/>
            </w:pPr>
            <w:r>
              <w:t xml:space="preserve">3</w:t>
            </w:r>
          </w:p>
        </w:tc>
      </w:tr>
      <w:tr>
        <w:tc>
          <w:tcPr/>
          <w:p>
            <w:pPr>
              <w:pStyle w:val="Compact"/>
              <w:jc w:val="left"/>
            </w:pPr>
            <w:r>
              <w:t xml:space="preserve">itis</w:t>
            </w:r>
          </w:p>
        </w:tc>
        <w:tc>
          <w:tcPr/>
          <w:p>
            <w:pPr>
              <w:pStyle w:val="Compact"/>
              <w:jc w:val="left"/>
            </w:pPr>
            <w:r>
              <w:t xml:space="preserve">suborder</w:t>
            </w:r>
          </w:p>
        </w:tc>
        <w:tc>
          <w:tcPr/>
          <w:p>
            <w:pPr>
              <w:pStyle w:val="Compact"/>
              <w:jc w:val="left"/>
            </w:pPr>
            <w:r>
              <w:t xml:space="preserve">56</w:t>
            </w:r>
          </w:p>
        </w:tc>
      </w:tr>
      <w:tr>
        <w:tc>
          <w:tcPr/>
          <w:p>
            <w:pPr>
              <w:pStyle w:val="Compact"/>
              <w:jc w:val="left"/>
            </w:pPr>
            <w:r>
              <w:t xml:space="preserve">itis</w:t>
            </w:r>
          </w:p>
        </w:tc>
        <w:tc>
          <w:tcPr/>
          <w:p>
            <w:pPr>
              <w:pStyle w:val="Compact"/>
              <w:jc w:val="left"/>
            </w:pPr>
            <w:r>
              <w:t xml:space="preserve">subphylum</w:t>
            </w:r>
          </w:p>
        </w:tc>
        <w:tc>
          <w:tcPr/>
          <w:p>
            <w:pPr>
              <w:pStyle w:val="Compact"/>
              <w:jc w:val="left"/>
            </w:pPr>
            <w:r>
              <w:t xml:space="preserve">11</w:t>
            </w:r>
          </w:p>
        </w:tc>
      </w:tr>
      <w:tr>
        <w:tc>
          <w:tcPr/>
          <w:p>
            <w:pPr>
              <w:pStyle w:val="Compact"/>
              <w:jc w:val="left"/>
            </w:pPr>
            <w:r>
              <w:t xml:space="preserve">itis</w:t>
            </w:r>
          </w:p>
        </w:tc>
        <w:tc>
          <w:tcPr/>
          <w:p>
            <w:pPr>
              <w:pStyle w:val="Compact"/>
              <w:jc w:val="left"/>
            </w:pPr>
            <w:r>
              <w:t xml:space="preserve">subspecies</w:t>
            </w:r>
          </w:p>
        </w:tc>
        <w:tc>
          <w:tcPr/>
          <w:p>
            <w:pPr>
              <w:pStyle w:val="Compact"/>
              <w:jc w:val="left"/>
            </w:pPr>
            <w:r>
              <w:t xml:space="preserve">260</w:t>
            </w:r>
          </w:p>
        </w:tc>
      </w:tr>
      <w:tr>
        <w:tc>
          <w:tcPr/>
          <w:p>
            <w:pPr>
              <w:pStyle w:val="Compact"/>
              <w:jc w:val="left"/>
            </w:pPr>
            <w:r>
              <w:t xml:space="preserve">itis</w:t>
            </w:r>
          </w:p>
        </w:tc>
        <w:tc>
          <w:tcPr/>
          <w:p>
            <w:pPr>
              <w:pStyle w:val="Compact"/>
              <w:jc w:val="left"/>
            </w:pPr>
            <w:r>
              <w:t xml:space="preserve">superclass</w:t>
            </w:r>
          </w:p>
        </w:tc>
        <w:tc>
          <w:tcPr/>
          <w:p>
            <w:pPr>
              <w:pStyle w:val="Compact"/>
              <w:jc w:val="left"/>
            </w:pPr>
            <w:r>
              <w:t xml:space="preserve">3</w:t>
            </w:r>
          </w:p>
        </w:tc>
      </w:tr>
      <w:tr>
        <w:tc>
          <w:tcPr/>
          <w:p>
            <w:pPr>
              <w:pStyle w:val="Compact"/>
              <w:jc w:val="left"/>
            </w:pPr>
            <w:r>
              <w:t xml:space="preserve">itis</w:t>
            </w:r>
          </w:p>
        </w:tc>
        <w:tc>
          <w:tcPr/>
          <w:p>
            <w:pPr>
              <w:pStyle w:val="Compact"/>
              <w:jc w:val="left"/>
            </w:pPr>
            <w:r>
              <w:t xml:space="preserve">superdivision</w:t>
            </w:r>
          </w:p>
        </w:tc>
        <w:tc>
          <w:tcPr/>
          <w:p>
            <w:pPr>
              <w:pStyle w:val="Compact"/>
              <w:jc w:val="left"/>
            </w:pPr>
            <w:r>
              <w:t xml:space="preserve">2</w:t>
            </w:r>
          </w:p>
        </w:tc>
      </w:tr>
      <w:tr>
        <w:tc>
          <w:tcPr/>
          <w:p>
            <w:pPr>
              <w:pStyle w:val="Compact"/>
              <w:jc w:val="left"/>
            </w:pPr>
            <w:r>
              <w:t xml:space="preserve">itis</w:t>
            </w:r>
          </w:p>
        </w:tc>
        <w:tc>
          <w:tcPr/>
          <w:p>
            <w:pPr>
              <w:pStyle w:val="Compact"/>
              <w:jc w:val="left"/>
            </w:pPr>
            <w:r>
              <w:t xml:space="preserve">superfamily</w:t>
            </w:r>
          </w:p>
        </w:tc>
        <w:tc>
          <w:tcPr/>
          <w:p>
            <w:pPr>
              <w:pStyle w:val="Compact"/>
              <w:jc w:val="left"/>
            </w:pPr>
            <w:r>
              <w:t xml:space="preserve">38</w:t>
            </w:r>
          </w:p>
        </w:tc>
      </w:tr>
      <w:tr>
        <w:tc>
          <w:tcPr/>
          <w:p>
            <w:pPr>
              <w:pStyle w:val="Compact"/>
              <w:jc w:val="left"/>
            </w:pPr>
            <w:r>
              <w:t xml:space="preserve">itis</w:t>
            </w:r>
          </w:p>
        </w:tc>
        <w:tc>
          <w:tcPr/>
          <w:p>
            <w:pPr>
              <w:pStyle w:val="Compact"/>
              <w:jc w:val="left"/>
            </w:pPr>
            <w:r>
              <w:t xml:space="preserve">superorder</w:t>
            </w:r>
          </w:p>
        </w:tc>
        <w:tc>
          <w:tcPr/>
          <w:p>
            <w:pPr>
              <w:pStyle w:val="Compact"/>
              <w:jc w:val="left"/>
            </w:pPr>
            <w:r>
              <w:t xml:space="preserve">9</w:t>
            </w:r>
          </w:p>
        </w:tc>
      </w:tr>
      <w:tr>
        <w:tc>
          <w:tcPr/>
          <w:p>
            <w:pPr>
              <w:pStyle w:val="Compact"/>
              <w:jc w:val="left"/>
            </w:pPr>
            <w:r>
              <w:t xml:space="preserve">itis</w:t>
            </w:r>
          </w:p>
        </w:tc>
        <w:tc>
          <w:tcPr/>
          <w:p>
            <w:pPr>
              <w:pStyle w:val="Compact"/>
              <w:jc w:val="left"/>
            </w:pPr>
            <w:r>
              <w:t xml:space="preserve">tribe</w:t>
            </w:r>
          </w:p>
        </w:tc>
        <w:tc>
          <w:tcPr/>
          <w:p>
            <w:pPr>
              <w:pStyle w:val="Compact"/>
              <w:jc w:val="left"/>
            </w:pPr>
            <w:r>
              <w:t xml:space="preserve">18</w:t>
            </w:r>
          </w:p>
        </w:tc>
      </w:tr>
      <w:tr>
        <w:tc>
          <w:tcPr/>
          <w:p>
            <w:pPr>
              <w:pStyle w:val="Compact"/>
              <w:jc w:val="left"/>
            </w:pPr>
            <w:r>
              <w:t xml:space="preserve">itis</w:t>
            </w:r>
          </w:p>
        </w:tc>
        <w:tc>
          <w:tcPr/>
          <w:p>
            <w:pPr>
              <w:pStyle w:val="Compact"/>
              <w:jc w:val="left"/>
            </w:pPr>
            <w:r>
              <w:t xml:space="preserve">variety</w:t>
            </w:r>
          </w:p>
        </w:tc>
        <w:tc>
          <w:tcPr/>
          <w:p>
            <w:pPr>
              <w:pStyle w:val="Compact"/>
              <w:jc w:val="left"/>
            </w:pPr>
            <w:r>
              <w:t xml:space="preserve">16</w:t>
            </w:r>
          </w:p>
        </w:tc>
      </w:tr>
      <w:tr>
        <w:tc>
          <w:tcPr/>
          <w:p>
            <w:pPr>
              <w:pStyle w:val="Compact"/>
              <w:jc w:val="left"/>
            </w:pPr>
            <w:r>
              <w:t xml:space="preserve">mdd</w:t>
            </w:r>
          </w:p>
        </w:tc>
        <w:tc>
          <w:tcPr/>
          <w:p>
            <w:pPr>
              <w:pStyle w:val="Compact"/>
              <w:jc w:val="left"/>
            </w:pPr>
            <w:r>
              <w:t xml:space="preserve">NA</w:t>
            </w:r>
          </w:p>
        </w:tc>
        <w:tc>
          <w:tcPr/>
          <w:p>
            <w:pPr>
              <w:pStyle w:val="Compact"/>
              <w:jc w:val="left"/>
            </w:pPr>
            <w:r>
              <w:t xml:space="preserve">40965</w:t>
            </w:r>
          </w:p>
        </w:tc>
      </w:tr>
      <w:tr>
        <w:tc>
          <w:tcPr/>
          <w:p>
            <w:pPr>
              <w:pStyle w:val="Compact"/>
              <w:jc w:val="left"/>
            </w:pPr>
            <w:r>
              <w:t xml:space="preserve">ncbi</w:t>
            </w:r>
          </w:p>
        </w:tc>
        <w:tc>
          <w:tcPr/>
          <w:p>
            <w:pPr>
              <w:pStyle w:val="Compact"/>
              <w:jc w:val="left"/>
            </w:pPr>
            <w:r>
              <w:t xml:space="preserve">NA</w:t>
            </w:r>
          </w:p>
        </w:tc>
        <w:tc>
          <w:tcPr/>
          <w:p>
            <w:pPr>
              <w:pStyle w:val="Compact"/>
              <w:jc w:val="left"/>
            </w:pPr>
            <w:r>
              <w:t xml:space="preserve">1251</w:t>
            </w:r>
          </w:p>
        </w:tc>
      </w:tr>
      <w:tr>
        <w:tc>
          <w:tcPr/>
          <w:p>
            <w:pPr>
              <w:pStyle w:val="Compact"/>
              <w:jc w:val="left"/>
            </w:pPr>
            <w:r>
              <w:t xml:space="preserve">ncbi</w:t>
            </w:r>
          </w:p>
        </w:tc>
        <w:tc>
          <w:tcPr/>
          <w:p>
            <w:pPr>
              <w:pStyle w:val="Compact"/>
              <w:jc w:val="left"/>
            </w:pPr>
            <w:r>
              <w:t xml:space="preserve">biotype</w:t>
            </w:r>
          </w:p>
        </w:tc>
        <w:tc>
          <w:tcPr/>
          <w:p>
            <w:pPr>
              <w:pStyle w:val="Compact"/>
              <w:jc w:val="left"/>
            </w:pPr>
            <w:r>
              <w:t xml:space="preserve">5</w:t>
            </w:r>
          </w:p>
        </w:tc>
      </w:tr>
      <w:tr>
        <w:tc>
          <w:tcPr/>
          <w:p>
            <w:pPr>
              <w:pStyle w:val="Compact"/>
              <w:jc w:val="left"/>
            </w:pPr>
            <w:r>
              <w:t xml:space="preserve">ncbi</w:t>
            </w:r>
          </w:p>
        </w:tc>
        <w:tc>
          <w:tcPr/>
          <w:p>
            <w:pPr>
              <w:pStyle w:val="Compact"/>
              <w:jc w:val="left"/>
            </w:pPr>
            <w:r>
              <w:t xml:space="preserve">clade</w:t>
            </w:r>
          </w:p>
        </w:tc>
        <w:tc>
          <w:tcPr/>
          <w:p>
            <w:pPr>
              <w:pStyle w:val="Compact"/>
              <w:jc w:val="left"/>
            </w:pPr>
            <w:r>
              <w:t xml:space="preserve">66</w:t>
            </w:r>
          </w:p>
        </w:tc>
      </w:tr>
      <w:tr>
        <w:tc>
          <w:tcPr/>
          <w:p>
            <w:pPr>
              <w:pStyle w:val="Compact"/>
              <w:jc w:val="left"/>
            </w:pPr>
            <w:r>
              <w:t xml:space="preserve">ncbi</w:t>
            </w:r>
          </w:p>
        </w:tc>
        <w:tc>
          <w:tcPr/>
          <w:p>
            <w:pPr>
              <w:pStyle w:val="Compact"/>
              <w:jc w:val="left"/>
            </w:pPr>
            <w:r>
              <w:t xml:space="preserve">class</w:t>
            </w:r>
          </w:p>
        </w:tc>
        <w:tc>
          <w:tcPr/>
          <w:p>
            <w:pPr>
              <w:pStyle w:val="Compact"/>
              <w:jc w:val="left"/>
            </w:pPr>
            <w:r>
              <w:t xml:space="preserve">301</w:t>
            </w:r>
          </w:p>
        </w:tc>
      </w:tr>
      <w:tr>
        <w:tc>
          <w:tcPr/>
          <w:p>
            <w:pPr>
              <w:pStyle w:val="Compact"/>
              <w:jc w:val="left"/>
            </w:pPr>
            <w:r>
              <w:t xml:space="preserve">ncbi</w:t>
            </w:r>
          </w:p>
        </w:tc>
        <w:tc>
          <w:tcPr/>
          <w:p>
            <w:pPr>
              <w:pStyle w:val="Compact"/>
              <w:jc w:val="left"/>
            </w:pPr>
            <w:r>
              <w:t xml:space="preserve">cohort</w:t>
            </w:r>
          </w:p>
        </w:tc>
        <w:tc>
          <w:tcPr/>
          <w:p>
            <w:pPr>
              <w:pStyle w:val="Compact"/>
              <w:jc w:val="left"/>
            </w:pPr>
            <w:r>
              <w:t xml:space="preserve">2</w:t>
            </w:r>
          </w:p>
        </w:tc>
      </w:tr>
      <w:tr>
        <w:tc>
          <w:tcPr/>
          <w:p>
            <w:pPr>
              <w:pStyle w:val="Compact"/>
              <w:jc w:val="left"/>
            </w:pPr>
            <w:r>
              <w:t xml:space="preserve">ncbi</w:t>
            </w:r>
          </w:p>
        </w:tc>
        <w:tc>
          <w:tcPr/>
          <w:p>
            <w:pPr>
              <w:pStyle w:val="Compact"/>
              <w:jc w:val="left"/>
            </w:pPr>
            <w:r>
              <w:t xml:space="preserve">family</w:t>
            </w:r>
          </w:p>
        </w:tc>
        <w:tc>
          <w:tcPr/>
          <w:p>
            <w:pPr>
              <w:pStyle w:val="Compact"/>
              <w:jc w:val="left"/>
            </w:pPr>
            <w:r>
              <w:t xml:space="preserve">3813</w:t>
            </w:r>
          </w:p>
        </w:tc>
      </w:tr>
      <w:tr>
        <w:tc>
          <w:tcPr/>
          <w:p>
            <w:pPr>
              <w:pStyle w:val="Compact"/>
              <w:jc w:val="left"/>
            </w:pPr>
            <w:r>
              <w:t xml:space="preserve">ncbi</w:t>
            </w:r>
          </w:p>
        </w:tc>
        <w:tc>
          <w:tcPr/>
          <w:p>
            <w:pPr>
              <w:pStyle w:val="Compact"/>
              <w:jc w:val="left"/>
            </w:pPr>
            <w:r>
              <w:t xml:space="preserve">genus</w:t>
            </w:r>
          </w:p>
        </w:tc>
        <w:tc>
          <w:tcPr/>
          <w:p>
            <w:pPr>
              <w:pStyle w:val="Compact"/>
              <w:jc w:val="left"/>
            </w:pPr>
            <w:r>
              <w:t xml:space="preserve">12331</w:t>
            </w:r>
          </w:p>
        </w:tc>
      </w:tr>
      <w:tr>
        <w:tc>
          <w:tcPr/>
          <w:p>
            <w:pPr>
              <w:pStyle w:val="Compact"/>
              <w:jc w:val="left"/>
            </w:pPr>
            <w:r>
              <w:t xml:space="preserve">ncbi</w:t>
            </w:r>
          </w:p>
        </w:tc>
        <w:tc>
          <w:tcPr/>
          <w:p>
            <w:pPr>
              <w:pStyle w:val="Compact"/>
              <w:jc w:val="left"/>
            </w:pPr>
            <w:r>
              <w:t xml:space="preserve">infraclass</w:t>
            </w:r>
          </w:p>
        </w:tc>
        <w:tc>
          <w:tcPr/>
          <w:p>
            <w:pPr>
              <w:pStyle w:val="Compact"/>
              <w:jc w:val="left"/>
            </w:pPr>
            <w:r>
              <w:t xml:space="preserve">3</w:t>
            </w:r>
          </w:p>
        </w:tc>
      </w:tr>
      <w:tr>
        <w:tc>
          <w:tcPr/>
          <w:p>
            <w:pPr>
              <w:pStyle w:val="Compact"/>
              <w:jc w:val="left"/>
            </w:pPr>
            <w:r>
              <w:t xml:space="preserve">ncbi</w:t>
            </w:r>
          </w:p>
        </w:tc>
        <w:tc>
          <w:tcPr/>
          <w:p>
            <w:pPr>
              <w:pStyle w:val="Compact"/>
              <w:jc w:val="left"/>
            </w:pPr>
            <w:r>
              <w:t xml:space="preserve">infraorder</w:t>
            </w:r>
          </w:p>
        </w:tc>
        <w:tc>
          <w:tcPr/>
          <w:p>
            <w:pPr>
              <w:pStyle w:val="Compact"/>
              <w:jc w:val="left"/>
            </w:pPr>
            <w:r>
              <w:t xml:space="preserve">18</w:t>
            </w:r>
          </w:p>
        </w:tc>
      </w:tr>
      <w:tr>
        <w:tc>
          <w:tcPr/>
          <w:p>
            <w:pPr>
              <w:pStyle w:val="Compact"/>
              <w:jc w:val="left"/>
            </w:pPr>
            <w:r>
              <w:t xml:space="preserve">ncbi</w:t>
            </w:r>
          </w:p>
        </w:tc>
        <w:tc>
          <w:tcPr/>
          <w:p>
            <w:pPr>
              <w:pStyle w:val="Compact"/>
              <w:jc w:val="left"/>
            </w:pPr>
            <w:r>
              <w:t xml:space="preserve">kingdom</w:t>
            </w:r>
          </w:p>
        </w:tc>
        <w:tc>
          <w:tcPr/>
          <w:p>
            <w:pPr>
              <w:pStyle w:val="Compact"/>
              <w:jc w:val="left"/>
            </w:pPr>
            <w:r>
              <w:t xml:space="preserve">3</w:t>
            </w:r>
          </w:p>
        </w:tc>
      </w:tr>
      <w:tr>
        <w:tc>
          <w:tcPr/>
          <w:p>
            <w:pPr>
              <w:pStyle w:val="Compact"/>
              <w:jc w:val="left"/>
            </w:pPr>
            <w:r>
              <w:t xml:space="preserve">ncbi</w:t>
            </w:r>
          </w:p>
        </w:tc>
        <w:tc>
          <w:tcPr/>
          <w:p>
            <w:pPr>
              <w:pStyle w:val="Compact"/>
              <w:jc w:val="left"/>
            </w:pPr>
            <w:r>
              <w:t xml:space="preserve">order</w:t>
            </w:r>
          </w:p>
        </w:tc>
        <w:tc>
          <w:tcPr/>
          <w:p>
            <w:pPr>
              <w:pStyle w:val="Compact"/>
              <w:jc w:val="left"/>
            </w:pPr>
            <w:r>
              <w:t xml:space="preserve">1028</w:t>
            </w:r>
          </w:p>
        </w:tc>
      </w:tr>
      <w:tr>
        <w:tc>
          <w:tcPr/>
          <w:p>
            <w:pPr>
              <w:pStyle w:val="Compact"/>
              <w:jc w:val="left"/>
            </w:pPr>
            <w:r>
              <w:t xml:space="preserve">ncbi</w:t>
            </w:r>
          </w:p>
        </w:tc>
        <w:tc>
          <w:tcPr/>
          <w:p>
            <w:pPr>
              <w:pStyle w:val="Compact"/>
              <w:jc w:val="left"/>
            </w:pPr>
            <w:r>
              <w:t xml:space="preserve">parvorder</w:t>
            </w:r>
          </w:p>
        </w:tc>
        <w:tc>
          <w:tcPr/>
          <w:p>
            <w:pPr>
              <w:pStyle w:val="Compact"/>
              <w:jc w:val="left"/>
            </w:pPr>
            <w:r>
              <w:t xml:space="preserve">4</w:t>
            </w:r>
          </w:p>
        </w:tc>
      </w:tr>
      <w:tr>
        <w:tc>
          <w:tcPr/>
          <w:p>
            <w:pPr>
              <w:pStyle w:val="Compact"/>
              <w:jc w:val="left"/>
            </w:pPr>
            <w:r>
              <w:t xml:space="preserve">ncbi</w:t>
            </w:r>
          </w:p>
        </w:tc>
        <w:tc>
          <w:tcPr/>
          <w:p>
            <w:pPr>
              <w:pStyle w:val="Compact"/>
              <w:jc w:val="left"/>
            </w:pPr>
            <w:r>
              <w:t xml:space="preserve">phylum</w:t>
            </w:r>
          </w:p>
        </w:tc>
        <w:tc>
          <w:tcPr/>
          <w:p>
            <w:pPr>
              <w:pStyle w:val="Compact"/>
              <w:jc w:val="left"/>
            </w:pPr>
            <w:r>
              <w:t xml:space="preserve">107</w:t>
            </w:r>
          </w:p>
        </w:tc>
      </w:tr>
      <w:tr>
        <w:tc>
          <w:tcPr/>
          <w:p>
            <w:pPr>
              <w:pStyle w:val="Compact"/>
              <w:jc w:val="left"/>
            </w:pPr>
            <w:r>
              <w:t xml:space="preserve">ncbi</w:t>
            </w:r>
          </w:p>
        </w:tc>
        <w:tc>
          <w:tcPr/>
          <w:p>
            <w:pPr>
              <w:pStyle w:val="Compact"/>
              <w:jc w:val="left"/>
            </w:pPr>
            <w:r>
              <w:t xml:space="preserve">series</w:t>
            </w:r>
          </w:p>
        </w:tc>
        <w:tc>
          <w:tcPr/>
          <w:p>
            <w:pPr>
              <w:pStyle w:val="Compact"/>
              <w:jc w:val="left"/>
            </w:pPr>
            <w:r>
              <w:t xml:space="preserve">1</w:t>
            </w:r>
          </w:p>
        </w:tc>
      </w:tr>
      <w:tr>
        <w:tc>
          <w:tcPr/>
          <w:p>
            <w:pPr>
              <w:pStyle w:val="Compact"/>
              <w:jc w:val="left"/>
            </w:pPr>
            <w:r>
              <w:t xml:space="preserve">ncbi</w:t>
            </w:r>
          </w:p>
        </w:tc>
        <w:tc>
          <w:tcPr/>
          <w:p>
            <w:pPr>
              <w:pStyle w:val="Compact"/>
              <w:jc w:val="left"/>
            </w:pPr>
            <w:r>
              <w:t xml:space="preserve">species</w:t>
            </w:r>
          </w:p>
        </w:tc>
        <w:tc>
          <w:tcPr/>
          <w:p>
            <w:pPr>
              <w:pStyle w:val="Compact"/>
              <w:jc w:val="left"/>
            </w:pPr>
            <w:r>
              <w:t xml:space="preserve">21333</w:t>
            </w:r>
          </w:p>
        </w:tc>
      </w:tr>
      <w:tr>
        <w:tc>
          <w:tcPr/>
          <w:p>
            <w:pPr>
              <w:pStyle w:val="Compact"/>
              <w:jc w:val="left"/>
            </w:pPr>
            <w:r>
              <w:t xml:space="preserve">ncbi</w:t>
            </w:r>
          </w:p>
        </w:tc>
        <w:tc>
          <w:tcPr/>
          <w:p>
            <w:pPr>
              <w:pStyle w:val="Compact"/>
              <w:jc w:val="left"/>
            </w:pPr>
            <w:r>
              <w:t xml:space="preserve">species group</w:t>
            </w:r>
          </w:p>
        </w:tc>
        <w:tc>
          <w:tcPr/>
          <w:p>
            <w:pPr>
              <w:pStyle w:val="Compact"/>
              <w:jc w:val="left"/>
            </w:pPr>
            <w:r>
              <w:t xml:space="preserve">1</w:t>
            </w:r>
          </w:p>
        </w:tc>
      </w:tr>
      <w:tr>
        <w:tc>
          <w:tcPr/>
          <w:p>
            <w:pPr>
              <w:pStyle w:val="Compact"/>
              <w:jc w:val="left"/>
            </w:pPr>
            <w:r>
              <w:t xml:space="preserve">ncbi</w:t>
            </w:r>
          </w:p>
        </w:tc>
        <w:tc>
          <w:tcPr/>
          <w:p>
            <w:pPr>
              <w:pStyle w:val="Compact"/>
              <w:jc w:val="left"/>
            </w:pPr>
            <w:r>
              <w:t xml:space="preserve">subclass</w:t>
            </w:r>
          </w:p>
        </w:tc>
        <w:tc>
          <w:tcPr/>
          <w:p>
            <w:pPr>
              <w:pStyle w:val="Compact"/>
              <w:jc w:val="left"/>
            </w:pPr>
            <w:r>
              <w:t xml:space="preserve">43</w:t>
            </w:r>
          </w:p>
        </w:tc>
      </w:tr>
      <w:tr>
        <w:tc>
          <w:tcPr/>
          <w:p>
            <w:pPr>
              <w:pStyle w:val="Compact"/>
              <w:jc w:val="left"/>
            </w:pPr>
            <w:r>
              <w:t xml:space="preserve">ncbi</w:t>
            </w:r>
          </w:p>
        </w:tc>
        <w:tc>
          <w:tcPr/>
          <w:p>
            <w:pPr>
              <w:pStyle w:val="Compact"/>
              <w:jc w:val="left"/>
            </w:pPr>
            <w:r>
              <w:t xml:space="preserve">subfamily</w:t>
            </w:r>
          </w:p>
        </w:tc>
        <w:tc>
          <w:tcPr/>
          <w:p>
            <w:pPr>
              <w:pStyle w:val="Compact"/>
              <w:jc w:val="left"/>
            </w:pPr>
            <w:r>
              <w:t xml:space="preserve">148</w:t>
            </w:r>
          </w:p>
        </w:tc>
      </w:tr>
      <w:tr>
        <w:tc>
          <w:tcPr/>
          <w:p>
            <w:pPr>
              <w:pStyle w:val="Compact"/>
              <w:jc w:val="left"/>
            </w:pPr>
            <w:r>
              <w:t xml:space="preserve">ncbi</w:t>
            </w:r>
          </w:p>
        </w:tc>
        <w:tc>
          <w:tcPr/>
          <w:p>
            <w:pPr>
              <w:pStyle w:val="Compact"/>
              <w:jc w:val="left"/>
            </w:pPr>
            <w:r>
              <w:t xml:space="preserve">subgenus</w:t>
            </w:r>
          </w:p>
        </w:tc>
        <w:tc>
          <w:tcPr/>
          <w:p>
            <w:pPr>
              <w:pStyle w:val="Compact"/>
              <w:jc w:val="left"/>
            </w:pPr>
            <w:r>
              <w:t xml:space="preserve">100</w:t>
            </w:r>
          </w:p>
        </w:tc>
      </w:tr>
      <w:tr>
        <w:tc>
          <w:tcPr/>
          <w:p>
            <w:pPr>
              <w:pStyle w:val="Compact"/>
              <w:jc w:val="left"/>
            </w:pPr>
            <w:r>
              <w:t xml:space="preserve">ncbi</w:t>
            </w:r>
          </w:p>
        </w:tc>
        <w:tc>
          <w:tcPr/>
          <w:p>
            <w:pPr>
              <w:pStyle w:val="Compact"/>
              <w:jc w:val="left"/>
            </w:pPr>
            <w:r>
              <w:t xml:space="preserve">subkingdom</w:t>
            </w:r>
          </w:p>
        </w:tc>
        <w:tc>
          <w:tcPr/>
          <w:p>
            <w:pPr>
              <w:pStyle w:val="Compact"/>
              <w:jc w:val="left"/>
            </w:pPr>
            <w:r>
              <w:t xml:space="preserve">1</w:t>
            </w:r>
          </w:p>
        </w:tc>
      </w:tr>
      <w:tr>
        <w:tc>
          <w:tcPr/>
          <w:p>
            <w:pPr>
              <w:pStyle w:val="Compact"/>
              <w:jc w:val="left"/>
            </w:pPr>
            <w:r>
              <w:t xml:space="preserve">ncbi</w:t>
            </w:r>
          </w:p>
        </w:tc>
        <w:tc>
          <w:tcPr/>
          <w:p>
            <w:pPr>
              <w:pStyle w:val="Compact"/>
              <w:jc w:val="left"/>
            </w:pPr>
            <w:r>
              <w:t xml:space="preserve">suborder</w:t>
            </w:r>
          </w:p>
        </w:tc>
        <w:tc>
          <w:tcPr/>
          <w:p>
            <w:pPr>
              <w:pStyle w:val="Compact"/>
              <w:jc w:val="left"/>
            </w:pPr>
            <w:r>
              <w:t xml:space="preserve">44</w:t>
            </w:r>
          </w:p>
        </w:tc>
      </w:tr>
      <w:tr>
        <w:tc>
          <w:tcPr/>
          <w:p>
            <w:pPr>
              <w:pStyle w:val="Compact"/>
              <w:jc w:val="left"/>
            </w:pPr>
            <w:r>
              <w:t xml:space="preserve">ncbi</w:t>
            </w:r>
          </w:p>
        </w:tc>
        <w:tc>
          <w:tcPr/>
          <w:p>
            <w:pPr>
              <w:pStyle w:val="Compact"/>
              <w:jc w:val="left"/>
            </w:pPr>
            <w:r>
              <w:t xml:space="preserve">subphylum</w:t>
            </w:r>
          </w:p>
        </w:tc>
        <w:tc>
          <w:tcPr/>
          <w:p>
            <w:pPr>
              <w:pStyle w:val="Compact"/>
              <w:jc w:val="left"/>
            </w:pPr>
            <w:r>
              <w:t xml:space="preserve">15</w:t>
            </w:r>
          </w:p>
        </w:tc>
      </w:tr>
      <w:tr>
        <w:tc>
          <w:tcPr/>
          <w:p>
            <w:pPr>
              <w:pStyle w:val="Compact"/>
              <w:jc w:val="left"/>
            </w:pPr>
            <w:r>
              <w:t xml:space="preserve">ncbi</w:t>
            </w:r>
          </w:p>
        </w:tc>
        <w:tc>
          <w:tcPr/>
          <w:p>
            <w:pPr>
              <w:pStyle w:val="Compact"/>
              <w:jc w:val="left"/>
            </w:pPr>
            <w:r>
              <w:t xml:space="preserve">subspecies</w:t>
            </w:r>
          </w:p>
        </w:tc>
        <w:tc>
          <w:tcPr/>
          <w:p>
            <w:pPr>
              <w:pStyle w:val="Compact"/>
              <w:jc w:val="left"/>
            </w:pPr>
            <w:r>
              <w:t xml:space="preserve">354</w:t>
            </w:r>
          </w:p>
        </w:tc>
      </w:tr>
      <w:tr>
        <w:tc>
          <w:tcPr/>
          <w:p>
            <w:pPr>
              <w:pStyle w:val="Compact"/>
              <w:jc w:val="left"/>
            </w:pPr>
            <w:r>
              <w:t xml:space="preserve">ncbi</w:t>
            </w:r>
          </w:p>
        </w:tc>
        <w:tc>
          <w:tcPr/>
          <w:p>
            <w:pPr>
              <w:pStyle w:val="Compact"/>
              <w:jc w:val="left"/>
            </w:pPr>
            <w:r>
              <w:t xml:space="preserve">subtribe</w:t>
            </w:r>
          </w:p>
        </w:tc>
        <w:tc>
          <w:tcPr/>
          <w:p>
            <w:pPr>
              <w:pStyle w:val="Compact"/>
              <w:jc w:val="left"/>
            </w:pPr>
            <w:r>
              <w:t xml:space="preserve">3</w:t>
            </w:r>
          </w:p>
        </w:tc>
      </w:tr>
      <w:tr>
        <w:tc>
          <w:tcPr/>
          <w:p>
            <w:pPr>
              <w:pStyle w:val="Compact"/>
              <w:jc w:val="left"/>
            </w:pPr>
            <w:r>
              <w:t xml:space="preserve">ncbi</w:t>
            </w:r>
          </w:p>
        </w:tc>
        <w:tc>
          <w:tcPr/>
          <w:p>
            <w:pPr>
              <w:pStyle w:val="Compact"/>
              <w:jc w:val="left"/>
            </w:pPr>
            <w:r>
              <w:t xml:space="preserve">superclass</w:t>
            </w:r>
          </w:p>
        </w:tc>
        <w:tc>
          <w:tcPr/>
          <w:p>
            <w:pPr>
              <w:pStyle w:val="Compact"/>
              <w:jc w:val="left"/>
            </w:pPr>
            <w:r>
              <w:t xml:space="preserve">1</w:t>
            </w:r>
          </w:p>
        </w:tc>
      </w:tr>
      <w:tr>
        <w:tc>
          <w:tcPr/>
          <w:p>
            <w:pPr>
              <w:pStyle w:val="Compact"/>
              <w:jc w:val="left"/>
            </w:pPr>
            <w:r>
              <w:t xml:space="preserve">ncbi</w:t>
            </w:r>
          </w:p>
        </w:tc>
        <w:tc>
          <w:tcPr/>
          <w:p>
            <w:pPr>
              <w:pStyle w:val="Compact"/>
              <w:jc w:val="left"/>
            </w:pPr>
            <w:r>
              <w:t xml:space="preserve">superfamily</w:t>
            </w:r>
          </w:p>
        </w:tc>
        <w:tc>
          <w:tcPr/>
          <w:p>
            <w:pPr>
              <w:pStyle w:val="Compact"/>
              <w:jc w:val="left"/>
            </w:pPr>
            <w:r>
              <w:t xml:space="preserve">53</w:t>
            </w:r>
          </w:p>
        </w:tc>
      </w:tr>
      <w:tr>
        <w:tc>
          <w:tcPr/>
          <w:p>
            <w:pPr>
              <w:pStyle w:val="Compact"/>
              <w:jc w:val="left"/>
            </w:pPr>
            <w:r>
              <w:t xml:space="preserve">ncbi</w:t>
            </w:r>
          </w:p>
        </w:tc>
        <w:tc>
          <w:tcPr/>
          <w:p>
            <w:pPr>
              <w:pStyle w:val="Compact"/>
              <w:jc w:val="left"/>
            </w:pPr>
            <w:r>
              <w:t xml:space="preserve">superkingdom</w:t>
            </w:r>
          </w:p>
        </w:tc>
        <w:tc>
          <w:tcPr/>
          <w:p>
            <w:pPr>
              <w:pStyle w:val="Compact"/>
              <w:jc w:val="left"/>
            </w:pPr>
            <w:r>
              <w:t xml:space="preserve">4</w:t>
            </w:r>
          </w:p>
        </w:tc>
      </w:tr>
      <w:tr>
        <w:tc>
          <w:tcPr/>
          <w:p>
            <w:pPr>
              <w:pStyle w:val="Compact"/>
              <w:jc w:val="left"/>
            </w:pPr>
            <w:r>
              <w:t xml:space="preserve">ncbi</w:t>
            </w:r>
          </w:p>
        </w:tc>
        <w:tc>
          <w:tcPr/>
          <w:p>
            <w:pPr>
              <w:pStyle w:val="Compact"/>
              <w:jc w:val="left"/>
            </w:pPr>
            <w:r>
              <w:t xml:space="preserve">superorder</w:t>
            </w:r>
          </w:p>
        </w:tc>
        <w:tc>
          <w:tcPr/>
          <w:p>
            <w:pPr>
              <w:pStyle w:val="Compact"/>
              <w:jc w:val="left"/>
            </w:pPr>
            <w:r>
              <w:t xml:space="preserve">9</w:t>
            </w:r>
          </w:p>
        </w:tc>
      </w:tr>
      <w:tr>
        <w:tc>
          <w:tcPr/>
          <w:p>
            <w:pPr>
              <w:pStyle w:val="Compact"/>
              <w:jc w:val="left"/>
            </w:pPr>
            <w:r>
              <w:t xml:space="preserve">ncbi</w:t>
            </w:r>
          </w:p>
        </w:tc>
        <w:tc>
          <w:tcPr/>
          <w:p>
            <w:pPr>
              <w:pStyle w:val="Compact"/>
              <w:jc w:val="left"/>
            </w:pPr>
            <w:r>
              <w:t xml:space="preserve">tribe</w:t>
            </w:r>
          </w:p>
        </w:tc>
        <w:tc>
          <w:tcPr/>
          <w:p>
            <w:pPr>
              <w:pStyle w:val="Compact"/>
              <w:jc w:val="left"/>
            </w:pPr>
            <w:r>
              <w:t xml:space="preserve">40</w:t>
            </w:r>
          </w:p>
        </w:tc>
      </w:tr>
      <w:tr>
        <w:tc>
          <w:tcPr/>
          <w:p>
            <w:pPr>
              <w:pStyle w:val="Compact"/>
              <w:jc w:val="left"/>
            </w:pPr>
            <w:r>
              <w:t xml:space="preserve">ncbi</w:t>
            </w:r>
          </w:p>
        </w:tc>
        <w:tc>
          <w:tcPr/>
          <w:p>
            <w:pPr>
              <w:pStyle w:val="Compact"/>
              <w:jc w:val="left"/>
            </w:pPr>
            <w:r>
              <w:t xml:space="preserve">varietas</w:t>
            </w:r>
          </w:p>
        </w:tc>
        <w:tc>
          <w:tcPr/>
          <w:p>
            <w:pPr>
              <w:pStyle w:val="Compact"/>
              <w:jc w:val="left"/>
            </w:pPr>
            <w:r>
              <w:t xml:space="preserve">2</w:t>
            </w:r>
          </w:p>
        </w:tc>
      </w:tr>
      <w:tr>
        <w:tc>
          <w:tcPr/>
          <w:p>
            <w:pPr>
              <w:pStyle w:val="Compact"/>
              <w:jc w:val="left"/>
            </w:pPr>
            <w:r>
              <w:t xml:space="preserve">pbdb</w:t>
            </w:r>
          </w:p>
        </w:tc>
        <w:tc>
          <w:tcPr/>
          <w:p>
            <w:pPr>
              <w:pStyle w:val="Compact"/>
              <w:jc w:val="left"/>
            </w:pPr>
            <w:r>
              <w:t xml:space="preserve">NA</w:t>
            </w:r>
          </w:p>
        </w:tc>
        <w:tc>
          <w:tcPr/>
          <w:p>
            <w:pPr>
              <w:pStyle w:val="Compact"/>
              <w:jc w:val="left"/>
            </w:pPr>
            <w:r>
              <w:t xml:space="preserve">30848</w:t>
            </w:r>
          </w:p>
        </w:tc>
      </w:tr>
      <w:tr>
        <w:tc>
          <w:tcPr/>
          <w:p>
            <w:pPr>
              <w:pStyle w:val="Compact"/>
              <w:jc w:val="left"/>
            </w:pPr>
            <w:r>
              <w:t xml:space="preserve">pbdb</w:t>
            </w:r>
          </w:p>
        </w:tc>
        <w:tc>
          <w:tcPr/>
          <w:p>
            <w:pPr>
              <w:pStyle w:val="Compact"/>
              <w:jc w:val="left"/>
            </w:pPr>
            <w:r>
              <w:t xml:space="preserve">class</w:t>
            </w:r>
          </w:p>
        </w:tc>
        <w:tc>
          <w:tcPr/>
          <w:p>
            <w:pPr>
              <w:pStyle w:val="Compact"/>
              <w:jc w:val="left"/>
            </w:pPr>
            <w:r>
              <w:t xml:space="preserve">103</w:t>
            </w:r>
          </w:p>
        </w:tc>
      </w:tr>
      <w:tr>
        <w:tc>
          <w:tcPr/>
          <w:p>
            <w:pPr>
              <w:pStyle w:val="Compact"/>
              <w:jc w:val="left"/>
            </w:pPr>
            <w:r>
              <w:t xml:space="preserve">pbdb</w:t>
            </w:r>
          </w:p>
        </w:tc>
        <w:tc>
          <w:tcPr/>
          <w:p>
            <w:pPr>
              <w:pStyle w:val="Compact"/>
              <w:jc w:val="left"/>
            </w:pPr>
            <w:r>
              <w:t xml:space="preserve">family</w:t>
            </w:r>
          </w:p>
        </w:tc>
        <w:tc>
          <w:tcPr/>
          <w:p>
            <w:pPr>
              <w:pStyle w:val="Compact"/>
              <w:jc w:val="left"/>
            </w:pPr>
            <w:r>
              <w:t xml:space="preserve">1950</w:t>
            </w:r>
          </w:p>
        </w:tc>
      </w:tr>
      <w:tr>
        <w:tc>
          <w:tcPr/>
          <w:p>
            <w:pPr>
              <w:pStyle w:val="Compact"/>
              <w:jc w:val="left"/>
            </w:pPr>
            <w:r>
              <w:t xml:space="preserve">pbdb</w:t>
            </w:r>
          </w:p>
        </w:tc>
        <w:tc>
          <w:tcPr/>
          <w:p>
            <w:pPr>
              <w:pStyle w:val="Compact"/>
              <w:jc w:val="left"/>
            </w:pPr>
            <w:r>
              <w:t xml:space="preserve">genus</w:t>
            </w:r>
          </w:p>
        </w:tc>
        <w:tc>
          <w:tcPr/>
          <w:p>
            <w:pPr>
              <w:pStyle w:val="Compact"/>
              <w:jc w:val="left"/>
            </w:pPr>
            <w:r>
              <w:t xml:space="preserve">4193</w:t>
            </w:r>
          </w:p>
        </w:tc>
      </w:tr>
      <w:tr>
        <w:tc>
          <w:tcPr/>
          <w:p>
            <w:pPr>
              <w:pStyle w:val="Compact"/>
              <w:jc w:val="left"/>
            </w:pPr>
            <w:r>
              <w:t xml:space="preserve">pbdb</w:t>
            </w:r>
          </w:p>
        </w:tc>
        <w:tc>
          <w:tcPr/>
          <w:p>
            <w:pPr>
              <w:pStyle w:val="Compact"/>
              <w:jc w:val="left"/>
            </w:pPr>
            <w:r>
              <w:t xml:space="preserve">infraclass</w:t>
            </w:r>
          </w:p>
        </w:tc>
        <w:tc>
          <w:tcPr/>
          <w:p>
            <w:pPr>
              <w:pStyle w:val="Compact"/>
              <w:jc w:val="left"/>
            </w:pPr>
            <w:r>
              <w:t xml:space="preserve">6</w:t>
            </w:r>
          </w:p>
        </w:tc>
      </w:tr>
      <w:tr>
        <w:tc>
          <w:tcPr/>
          <w:p>
            <w:pPr>
              <w:pStyle w:val="Compact"/>
              <w:jc w:val="left"/>
            </w:pPr>
            <w:r>
              <w:t xml:space="preserve">pbdb</w:t>
            </w:r>
          </w:p>
        </w:tc>
        <w:tc>
          <w:tcPr/>
          <w:p>
            <w:pPr>
              <w:pStyle w:val="Compact"/>
              <w:jc w:val="left"/>
            </w:pPr>
            <w:r>
              <w:t xml:space="preserve">infraorder</w:t>
            </w:r>
          </w:p>
        </w:tc>
        <w:tc>
          <w:tcPr/>
          <w:p>
            <w:pPr>
              <w:pStyle w:val="Compact"/>
              <w:jc w:val="left"/>
            </w:pPr>
            <w:r>
              <w:t xml:space="preserve">19</w:t>
            </w:r>
          </w:p>
        </w:tc>
      </w:tr>
      <w:tr>
        <w:tc>
          <w:tcPr/>
          <w:p>
            <w:pPr>
              <w:pStyle w:val="Compact"/>
              <w:jc w:val="left"/>
            </w:pPr>
            <w:r>
              <w:t xml:space="preserve">pbdb</w:t>
            </w:r>
          </w:p>
        </w:tc>
        <w:tc>
          <w:tcPr/>
          <w:p>
            <w:pPr>
              <w:pStyle w:val="Compact"/>
              <w:jc w:val="left"/>
            </w:pPr>
            <w:r>
              <w:t xml:space="preserve">kingdom</w:t>
            </w:r>
          </w:p>
        </w:tc>
        <w:tc>
          <w:tcPr/>
          <w:p>
            <w:pPr>
              <w:pStyle w:val="Compact"/>
              <w:jc w:val="left"/>
            </w:pPr>
            <w:r>
              <w:t xml:space="preserve">4</w:t>
            </w:r>
          </w:p>
        </w:tc>
      </w:tr>
      <w:tr>
        <w:tc>
          <w:tcPr/>
          <w:p>
            <w:pPr>
              <w:pStyle w:val="Compact"/>
              <w:jc w:val="left"/>
            </w:pPr>
            <w:r>
              <w:t xml:space="preserve">pbdb</w:t>
            </w:r>
          </w:p>
        </w:tc>
        <w:tc>
          <w:tcPr/>
          <w:p>
            <w:pPr>
              <w:pStyle w:val="Compact"/>
              <w:jc w:val="left"/>
            </w:pPr>
            <w:r>
              <w:t xml:space="preserve">order</w:t>
            </w:r>
          </w:p>
        </w:tc>
        <w:tc>
          <w:tcPr/>
          <w:p>
            <w:pPr>
              <w:pStyle w:val="Compact"/>
              <w:jc w:val="left"/>
            </w:pPr>
            <w:r>
              <w:t xml:space="preserve">460</w:t>
            </w:r>
          </w:p>
        </w:tc>
      </w:tr>
      <w:tr>
        <w:tc>
          <w:tcPr/>
          <w:p>
            <w:pPr>
              <w:pStyle w:val="Compact"/>
              <w:jc w:val="left"/>
            </w:pPr>
            <w:r>
              <w:t xml:space="preserve">pbdb</w:t>
            </w:r>
          </w:p>
        </w:tc>
        <w:tc>
          <w:tcPr/>
          <w:p>
            <w:pPr>
              <w:pStyle w:val="Compact"/>
              <w:jc w:val="left"/>
            </w:pPr>
            <w:r>
              <w:t xml:space="preserve">phylum</w:t>
            </w:r>
          </w:p>
        </w:tc>
        <w:tc>
          <w:tcPr/>
          <w:p>
            <w:pPr>
              <w:pStyle w:val="Compact"/>
              <w:jc w:val="left"/>
            </w:pPr>
            <w:r>
              <w:t xml:space="preserve">52</w:t>
            </w:r>
          </w:p>
        </w:tc>
      </w:tr>
      <w:tr>
        <w:tc>
          <w:tcPr/>
          <w:p>
            <w:pPr>
              <w:pStyle w:val="Compact"/>
              <w:jc w:val="left"/>
            </w:pPr>
            <w:r>
              <w:t xml:space="preserve">pbdb</w:t>
            </w:r>
          </w:p>
        </w:tc>
        <w:tc>
          <w:tcPr/>
          <w:p>
            <w:pPr>
              <w:pStyle w:val="Compact"/>
              <w:jc w:val="left"/>
            </w:pPr>
            <w:r>
              <w:t xml:space="preserve">species</w:t>
            </w:r>
          </w:p>
        </w:tc>
        <w:tc>
          <w:tcPr/>
          <w:p>
            <w:pPr>
              <w:pStyle w:val="Compact"/>
              <w:jc w:val="left"/>
            </w:pPr>
            <w:r>
              <w:t xml:space="preserve">3034</w:t>
            </w:r>
          </w:p>
        </w:tc>
      </w:tr>
      <w:tr>
        <w:tc>
          <w:tcPr/>
          <w:p>
            <w:pPr>
              <w:pStyle w:val="Compact"/>
              <w:jc w:val="left"/>
            </w:pPr>
            <w:r>
              <w:t xml:space="preserve">pbdb</w:t>
            </w:r>
          </w:p>
        </w:tc>
        <w:tc>
          <w:tcPr/>
          <w:p>
            <w:pPr>
              <w:pStyle w:val="Compact"/>
              <w:jc w:val="left"/>
            </w:pPr>
            <w:r>
              <w:t xml:space="preserve">subclass</w:t>
            </w:r>
          </w:p>
        </w:tc>
        <w:tc>
          <w:tcPr/>
          <w:p>
            <w:pPr>
              <w:pStyle w:val="Compact"/>
              <w:jc w:val="left"/>
            </w:pPr>
            <w:r>
              <w:t xml:space="preserve">31</w:t>
            </w:r>
          </w:p>
        </w:tc>
      </w:tr>
      <w:tr>
        <w:tc>
          <w:tcPr/>
          <w:p>
            <w:pPr>
              <w:pStyle w:val="Compact"/>
              <w:jc w:val="left"/>
            </w:pPr>
            <w:r>
              <w:t xml:space="preserve">pbdb</w:t>
            </w:r>
          </w:p>
        </w:tc>
        <w:tc>
          <w:tcPr/>
          <w:p>
            <w:pPr>
              <w:pStyle w:val="Compact"/>
              <w:jc w:val="left"/>
            </w:pPr>
            <w:r>
              <w:t xml:space="preserve">subfamily</w:t>
            </w:r>
          </w:p>
        </w:tc>
        <w:tc>
          <w:tcPr/>
          <w:p>
            <w:pPr>
              <w:pStyle w:val="Compact"/>
              <w:jc w:val="left"/>
            </w:pPr>
            <w:r>
              <w:t xml:space="preserve">118</w:t>
            </w:r>
          </w:p>
        </w:tc>
      </w:tr>
      <w:tr>
        <w:tc>
          <w:tcPr/>
          <w:p>
            <w:pPr>
              <w:pStyle w:val="Compact"/>
              <w:jc w:val="left"/>
            </w:pPr>
            <w:r>
              <w:t xml:space="preserve">pbdb</w:t>
            </w:r>
          </w:p>
        </w:tc>
        <w:tc>
          <w:tcPr/>
          <w:p>
            <w:pPr>
              <w:pStyle w:val="Compact"/>
              <w:jc w:val="left"/>
            </w:pPr>
            <w:r>
              <w:t xml:space="preserve">subgenus</w:t>
            </w:r>
          </w:p>
        </w:tc>
        <w:tc>
          <w:tcPr/>
          <w:p>
            <w:pPr>
              <w:pStyle w:val="Compact"/>
              <w:jc w:val="left"/>
            </w:pPr>
            <w:r>
              <w:t xml:space="preserve">2</w:t>
            </w:r>
          </w:p>
        </w:tc>
      </w:tr>
      <w:tr>
        <w:tc>
          <w:tcPr/>
          <w:p>
            <w:pPr>
              <w:pStyle w:val="Compact"/>
              <w:jc w:val="left"/>
            </w:pPr>
            <w:r>
              <w:t xml:space="preserve">pbdb</w:t>
            </w:r>
          </w:p>
        </w:tc>
        <w:tc>
          <w:tcPr/>
          <w:p>
            <w:pPr>
              <w:pStyle w:val="Compact"/>
              <w:jc w:val="left"/>
            </w:pPr>
            <w:r>
              <w:t xml:space="preserve">subkingdom</w:t>
            </w:r>
          </w:p>
        </w:tc>
        <w:tc>
          <w:tcPr/>
          <w:p>
            <w:pPr>
              <w:pStyle w:val="Compact"/>
              <w:jc w:val="left"/>
            </w:pPr>
            <w:r>
              <w:t xml:space="preserve">3</w:t>
            </w:r>
          </w:p>
        </w:tc>
      </w:tr>
      <w:tr>
        <w:tc>
          <w:tcPr/>
          <w:p>
            <w:pPr>
              <w:pStyle w:val="Compact"/>
              <w:jc w:val="left"/>
            </w:pPr>
            <w:r>
              <w:t xml:space="preserve">pbdb</w:t>
            </w:r>
          </w:p>
        </w:tc>
        <w:tc>
          <w:tcPr/>
          <w:p>
            <w:pPr>
              <w:pStyle w:val="Compact"/>
              <w:jc w:val="left"/>
            </w:pPr>
            <w:r>
              <w:t xml:space="preserve">suborder</w:t>
            </w:r>
          </w:p>
        </w:tc>
        <w:tc>
          <w:tcPr/>
          <w:p>
            <w:pPr>
              <w:pStyle w:val="Compact"/>
              <w:jc w:val="left"/>
            </w:pPr>
            <w:r>
              <w:t xml:space="preserve">50</w:t>
            </w:r>
          </w:p>
        </w:tc>
      </w:tr>
      <w:tr>
        <w:tc>
          <w:tcPr/>
          <w:p>
            <w:pPr>
              <w:pStyle w:val="Compact"/>
              <w:jc w:val="left"/>
            </w:pPr>
            <w:r>
              <w:t xml:space="preserve">pbdb</w:t>
            </w:r>
          </w:p>
        </w:tc>
        <w:tc>
          <w:tcPr/>
          <w:p>
            <w:pPr>
              <w:pStyle w:val="Compact"/>
              <w:jc w:val="left"/>
            </w:pPr>
            <w:r>
              <w:t xml:space="preserve">subphylum</w:t>
            </w:r>
          </w:p>
        </w:tc>
        <w:tc>
          <w:tcPr/>
          <w:p>
            <w:pPr>
              <w:pStyle w:val="Compact"/>
              <w:jc w:val="left"/>
            </w:pPr>
            <w:r>
              <w:t xml:space="preserve">6</w:t>
            </w:r>
          </w:p>
        </w:tc>
      </w:tr>
      <w:tr>
        <w:tc>
          <w:tcPr/>
          <w:p>
            <w:pPr>
              <w:pStyle w:val="Compact"/>
              <w:jc w:val="left"/>
            </w:pPr>
            <w:r>
              <w:t xml:space="preserve">pbdb</w:t>
            </w:r>
          </w:p>
        </w:tc>
        <w:tc>
          <w:tcPr/>
          <w:p>
            <w:pPr>
              <w:pStyle w:val="Compact"/>
              <w:jc w:val="left"/>
            </w:pPr>
            <w:r>
              <w:t xml:space="preserve">subspecies</w:t>
            </w:r>
          </w:p>
        </w:tc>
        <w:tc>
          <w:tcPr/>
          <w:p>
            <w:pPr>
              <w:pStyle w:val="Compact"/>
              <w:jc w:val="left"/>
            </w:pPr>
            <w:r>
              <w:t xml:space="preserve">26</w:t>
            </w:r>
          </w:p>
        </w:tc>
      </w:tr>
      <w:tr>
        <w:tc>
          <w:tcPr/>
          <w:p>
            <w:pPr>
              <w:pStyle w:val="Compact"/>
              <w:jc w:val="left"/>
            </w:pPr>
            <w:r>
              <w:t xml:space="preserve">pbdb</w:t>
            </w:r>
          </w:p>
        </w:tc>
        <w:tc>
          <w:tcPr/>
          <w:p>
            <w:pPr>
              <w:pStyle w:val="Compact"/>
              <w:jc w:val="left"/>
            </w:pPr>
            <w:r>
              <w:t xml:space="preserve">subtribe</w:t>
            </w:r>
          </w:p>
        </w:tc>
        <w:tc>
          <w:tcPr/>
          <w:p>
            <w:pPr>
              <w:pStyle w:val="Compact"/>
              <w:jc w:val="left"/>
            </w:pPr>
            <w:r>
              <w:t xml:space="preserve">2</w:t>
            </w:r>
          </w:p>
        </w:tc>
      </w:tr>
      <w:tr>
        <w:tc>
          <w:tcPr/>
          <w:p>
            <w:pPr>
              <w:pStyle w:val="Compact"/>
              <w:jc w:val="left"/>
            </w:pPr>
            <w:r>
              <w:t xml:space="preserve">pbdb</w:t>
            </w:r>
          </w:p>
        </w:tc>
        <w:tc>
          <w:tcPr/>
          <w:p>
            <w:pPr>
              <w:pStyle w:val="Compact"/>
              <w:jc w:val="left"/>
            </w:pPr>
            <w:r>
              <w:t xml:space="preserve">superclass</w:t>
            </w:r>
          </w:p>
        </w:tc>
        <w:tc>
          <w:tcPr/>
          <w:p>
            <w:pPr>
              <w:pStyle w:val="Compact"/>
              <w:jc w:val="left"/>
            </w:pPr>
            <w:r>
              <w:t xml:space="preserve">4</w:t>
            </w:r>
          </w:p>
        </w:tc>
      </w:tr>
      <w:tr>
        <w:tc>
          <w:tcPr/>
          <w:p>
            <w:pPr>
              <w:pStyle w:val="Compact"/>
              <w:jc w:val="left"/>
            </w:pPr>
            <w:r>
              <w:t xml:space="preserve">pbdb</w:t>
            </w:r>
          </w:p>
        </w:tc>
        <w:tc>
          <w:tcPr/>
          <w:p>
            <w:pPr>
              <w:pStyle w:val="Compact"/>
              <w:jc w:val="left"/>
            </w:pPr>
            <w:r>
              <w:t xml:space="preserve">superfamily</w:t>
            </w:r>
          </w:p>
        </w:tc>
        <w:tc>
          <w:tcPr/>
          <w:p>
            <w:pPr>
              <w:pStyle w:val="Compact"/>
              <w:jc w:val="left"/>
            </w:pPr>
            <w:r>
              <w:t xml:space="preserve">49</w:t>
            </w:r>
          </w:p>
        </w:tc>
      </w:tr>
      <w:tr>
        <w:tc>
          <w:tcPr/>
          <w:p>
            <w:pPr>
              <w:pStyle w:val="Compact"/>
              <w:jc w:val="left"/>
            </w:pPr>
            <w:r>
              <w:t xml:space="preserve">pbdb</w:t>
            </w:r>
          </w:p>
        </w:tc>
        <w:tc>
          <w:tcPr/>
          <w:p>
            <w:pPr>
              <w:pStyle w:val="Compact"/>
              <w:jc w:val="left"/>
            </w:pPr>
            <w:r>
              <w:t xml:space="preserve">superorder</w:t>
            </w:r>
          </w:p>
        </w:tc>
        <w:tc>
          <w:tcPr/>
          <w:p>
            <w:pPr>
              <w:pStyle w:val="Compact"/>
              <w:jc w:val="left"/>
            </w:pPr>
            <w:r>
              <w:t xml:space="preserve">14</w:t>
            </w:r>
          </w:p>
        </w:tc>
      </w:tr>
      <w:tr>
        <w:tc>
          <w:tcPr/>
          <w:p>
            <w:pPr>
              <w:pStyle w:val="Compact"/>
              <w:jc w:val="left"/>
            </w:pPr>
            <w:r>
              <w:t xml:space="preserve">pbdb</w:t>
            </w:r>
          </w:p>
        </w:tc>
        <w:tc>
          <w:tcPr/>
          <w:p>
            <w:pPr>
              <w:pStyle w:val="Compact"/>
              <w:jc w:val="left"/>
            </w:pPr>
            <w:r>
              <w:t xml:space="preserve">superphylum</w:t>
            </w:r>
          </w:p>
        </w:tc>
        <w:tc>
          <w:tcPr/>
          <w:p>
            <w:pPr>
              <w:pStyle w:val="Compact"/>
              <w:jc w:val="left"/>
            </w:pPr>
            <w:r>
              <w:t xml:space="preserve">3</w:t>
            </w:r>
          </w:p>
        </w:tc>
      </w:tr>
      <w:tr>
        <w:tc>
          <w:tcPr/>
          <w:p>
            <w:pPr>
              <w:pStyle w:val="Compact"/>
              <w:jc w:val="left"/>
            </w:pPr>
            <w:r>
              <w:t xml:space="preserve">pbdb</w:t>
            </w:r>
          </w:p>
        </w:tc>
        <w:tc>
          <w:tcPr/>
          <w:p>
            <w:pPr>
              <w:pStyle w:val="Compact"/>
              <w:jc w:val="left"/>
            </w:pPr>
            <w:r>
              <w:t xml:space="preserve">tribe</w:t>
            </w:r>
          </w:p>
        </w:tc>
        <w:tc>
          <w:tcPr/>
          <w:p>
            <w:pPr>
              <w:pStyle w:val="Compact"/>
              <w:jc w:val="left"/>
            </w:pPr>
            <w:r>
              <w:t xml:space="preserve">19</w:t>
            </w:r>
          </w:p>
        </w:tc>
      </w:tr>
      <w:tr>
        <w:tc>
          <w:tcPr/>
          <w:p>
            <w:pPr>
              <w:pStyle w:val="Compact"/>
              <w:jc w:val="left"/>
            </w:pPr>
            <w:r>
              <w:t xml:space="preserve">pbdb</w:t>
            </w:r>
          </w:p>
        </w:tc>
        <w:tc>
          <w:tcPr/>
          <w:p>
            <w:pPr>
              <w:pStyle w:val="Compact"/>
              <w:jc w:val="left"/>
            </w:pPr>
            <w:r>
              <w:t xml:space="preserve">unranked clade</w:t>
            </w:r>
          </w:p>
        </w:tc>
        <w:tc>
          <w:tcPr/>
          <w:p>
            <w:pPr>
              <w:pStyle w:val="Compact"/>
              <w:jc w:val="left"/>
            </w:pPr>
            <w:r>
              <w:t xml:space="preserve">102</w:t>
            </w:r>
          </w:p>
        </w:tc>
      </w:tr>
      <w:tr>
        <w:tc>
          <w:tcPr/>
          <w:p>
            <w:pPr>
              <w:pStyle w:val="Compact"/>
              <w:jc w:val="left"/>
            </w:pPr>
            <w:r>
              <w:t xml:space="preserve">tpt</w:t>
            </w:r>
          </w:p>
        </w:tc>
        <w:tc>
          <w:tcPr/>
          <w:p>
            <w:pPr>
              <w:pStyle w:val="Compact"/>
              <w:jc w:val="left"/>
            </w:pPr>
            <w:r>
              <w:t xml:space="preserve">NA</w:t>
            </w:r>
          </w:p>
        </w:tc>
        <w:tc>
          <w:tcPr/>
          <w:p>
            <w:pPr>
              <w:pStyle w:val="Compact"/>
              <w:jc w:val="left"/>
            </w:pPr>
            <w:r>
              <w:t xml:space="preserve">35902</w:t>
            </w:r>
          </w:p>
        </w:tc>
      </w:tr>
      <w:tr>
        <w:tc>
          <w:tcPr/>
          <w:p>
            <w:pPr>
              <w:pStyle w:val="Compact"/>
              <w:jc w:val="left"/>
            </w:pPr>
            <w:r>
              <w:t xml:space="preserve">tpt</w:t>
            </w:r>
          </w:p>
        </w:tc>
        <w:tc>
          <w:tcPr/>
          <w:p>
            <w:pPr>
              <w:pStyle w:val="Compact"/>
              <w:jc w:val="left"/>
            </w:pPr>
            <w:r>
              <w:t xml:space="preserve">family</w:t>
            </w:r>
          </w:p>
        </w:tc>
        <w:tc>
          <w:tcPr/>
          <w:p>
            <w:pPr>
              <w:pStyle w:val="Compact"/>
              <w:jc w:val="left"/>
            </w:pPr>
            <w:r>
              <w:t xml:space="preserve">285</w:t>
            </w:r>
          </w:p>
        </w:tc>
      </w:tr>
      <w:tr>
        <w:tc>
          <w:tcPr/>
          <w:p>
            <w:pPr>
              <w:pStyle w:val="Compact"/>
              <w:jc w:val="left"/>
            </w:pPr>
            <w:r>
              <w:t xml:space="preserve">tpt</w:t>
            </w:r>
          </w:p>
        </w:tc>
        <w:tc>
          <w:tcPr/>
          <w:p>
            <w:pPr>
              <w:pStyle w:val="Compact"/>
              <w:jc w:val="left"/>
            </w:pPr>
            <w:r>
              <w:t xml:space="preserve">genus</w:t>
            </w:r>
          </w:p>
        </w:tc>
        <w:tc>
          <w:tcPr/>
          <w:p>
            <w:pPr>
              <w:pStyle w:val="Compact"/>
              <w:jc w:val="left"/>
            </w:pPr>
            <w:r>
              <w:t xml:space="preserve">1383</w:t>
            </w:r>
          </w:p>
        </w:tc>
      </w:tr>
      <w:tr>
        <w:tc>
          <w:tcPr/>
          <w:p>
            <w:pPr>
              <w:pStyle w:val="Compact"/>
              <w:jc w:val="left"/>
            </w:pPr>
            <w:r>
              <w:t xml:space="preserve">tpt</w:t>
            </w:r>
          </w:p>
        </w:tc>
        <w:tc>
          <w:tcPr/>
          <w:p>
            <w:pPr>
              <w:pStyle w:val="Compact"/>
              <w:jc w:val="left"/>
            </w:pPr>
            <w:r>
              <w:t xml:space="preserve">order</w:t>
            </w:r>
          </w:p>
        </w:tc>
        <w:tc>
          <w:tcPr/>
          <w:p>
            <w:pPr>
              <w:pStyle w:val="Compact"/>
              <w:jc w:val="left"/>
            </w:pPr>
            <w:r>
              <w:t xml:space="preserve">58</w:t>
            </w:r>
          </w:p>
        </w:tc>
      </w:tr>
      <w:tr>
        <w:tc>
          <w:tcPr/>
          <w:p>
            <w:pPr>
              <w:pStyle w:val="Compact"/>
              <w:jc w:val="left"/>
            </w:pPr>
            <w:r>
              <w:t xml:space="preserve">tpt</w:t>
            </w:r>
          </w:p>
        </w:tc>
        <w:tc>
          <w:tcPr/>
          <w:p>
            <w:pPr>
              <w:pStyle w:val="Compact"/>
              <w:jc w:val="left"/>
            </w:pPr>
            <w:r>
              <w:t xml:space="preserve">species</w:t>
            </w:r>
          </w:p>
        </w:tc>
        <w:tc>
          <w:tcPr/>
          <w:p>
            <w:pPr>
              <w:pStyle w:val="Compact"/>
              <w:jc w:val="left"/>
            </w:pPr>
            <w:r>
              <w:t xml:space="preserve">3335</w:t>
            </w:r>
          </w:p>
        </w:tc>
      </w:tr>
      <w:tr>
        <w:tc>
          <w:tcPr/>
          <w:p>
            <w:pPr>
              <w:pStyle w:val="Compact"/>
              <w:jc w:val="left"/>
            </w:pPr>
            <w:r>
              <w:t xml:space="preserve">tpt</w:t>
            </w:r>
          </w:p>
        </w:tc>
        <w:tc>
          <w:tcPr/>
          <w:p>
            <w:pPr>
              <w:pStyle w:val="Compact"/>
              <w:jc w:val="left"/>
            </w:pPr>
            <w:r>
              <w:t xml:space="preserve">specificepithet</w:t>
            </w:r>
          </w:p>
        </w:tc>
        <w:tc>
          <w:tcPr/>
          <w:p>
            <w:pPr>
              <w:pStyle w:val="Compact"/>
              <w:jc w:val="left"/>
            </w:pPr>
            <w:r>
              <w:t xml:space="preserve">2</w:t>
            </w:r>
          </w:p>
        </w:tc>
      </w:tr>
      <w:tr>
        <w:tc>
          <w:tcPr/>
          <w:p>
            <w:pPr>
              <w:pStyle w:val="Compact"/>
              <w:jc w:val="left"/>
            </w:pPr>
            <w:r>
              <w:t xml:space="preserve">tpt</w:t>
            </w:r>
          </w:p>
        </w:tc>
        <w:tc>
          <w:tcPr/>
          <w:p>
            <w:pPr>
              <w:pStyle w:val="Compact"/>
              <w:jc w:val="left"/>
            </w:pPr>
            <w:r>
              <w:t xml:space="preserve">subspecificepithet</w:t>
            </w:r>
          </w:p>
        </w:tc>
        <w:tc>
          <w:tcPr/>
          <w:p>
            <w:pPr>
              <w:pStyle w:val="Compact"/>
              <w:jc w:val="left"/>
            </w:pPr>
            <w:r>
              <w:t xml:space="preserve">2</w:t>
            </w:r>
          </w:p>
        </w:tc>
      </w:tr>
      <w:tr>
        <w:tc>
          <w:tcPr/>
          <w:p>
            <w:pPr>
              <w:pStyle w:val="Compact"/>
              <w:jc w:val="left"/>
            </w:pPr>
            <w:r>
              <w:t xml:space="preserve">wfo</w:t>
            </w:r>
          </w:p>
        </w:tc>
        <w:tc>
          <w:tcPr/>
          <w:p>
            <w:pPr>
              <w:pStyle w:val="Compact"/>
              <w:jc w:val="left"/>
            </w:pPr>
            <w:r>
              <w:t xml:space="preserve">NA</w:t>
            </w:r>
          </w:p>
        </w:tc>
        <w:tc>
          <w:tcPr/>
          <w:p>
            <w:pPr>
              <w:pStyle w:val="Compact"/>
              <w:jc w:val="left"/>
            </w:pPr>
            <w:r>
              <w:t xml:space="preserve">35843</w:t>
            </w:r>
          </w:p>
        </w:tc>
      </w:tr>
      <w:tr>
        <w:tc>
          <w:tcPr/>
          <w:p>
            <w:pPr>
              <w:pStyle w:val="Compact"/>
              <w:jc w:val="left"/>
            </w:pPr>
            <w:r>
              <w:t xml:space="preserve">wfo</w:t>
            </w:r>
          </w:p>
        </w:tc>
        <w:tc>
          <w:tcPr/>
          <w:p>
            <w:pPr>
              <w:pStyle w:val="Compact"/>
              <w:jc w:val="left"/>
            </w:pPr>
            <w:r>
              <w:t xml:space="preserve">class</w:t>
            </w:r>
          </w:p>
        </w:tc>
        <w:tc>
          <w:tcPr/>
          <w:p>
            <w:pPr>
              <w:pStyle w:val="Compact"/>
              <w:jc w:val="left"/>
            </w:pPr>
            <w:r>
              <w:t xml:space="preserve">7</w:t>
            </w:r>
          </w:p>
        </w:tc>
      </w:tr>
      <w:tr>
        <w:tc>
          <w:tcPr/>
          <w:p>
            <w:pPr>
              <w:pStyle w:val="Compact"/>
              <w:jc w:val="left"/>
            </w:pPr>
            <w:r>
              <w:t xml:space="preserve">wfo</w:t>
            </w:r>
          </w:p>
        </w:tc>
        <w:tc>
          <w:tcPr/>
          <w:p>
            <w:pPr>
              <w:pStyle w:val="Compact"/>
              <w:jc w:val="left"/>
            </w:pPr>
            <w:r>
              <w:t xml:space="preserve">family</w:t>
            </w:r>
          </w:p>
        </w:tc>
        <w:tc>
          <w:tcPr/>
          <w:p>
            <w:pPr>
              <w:pStyle w:val="Compact"/>
              <w:jc w:val="left"/>
            </w:pPr>
            <w:r>
              <w:t xml:space="preserve">262</w:t>
            </w:r>
          </w:p>
        </w:tc>
      </w:tr>
      <w:tr>
        <w:tc>
          <w:tcPr/>
          <w:p>
            <w:pPr>
              <w:pStyle w:val="Compact"/>
              <w:jc w:val="left"/>
            </w:pPr>
            <w:r>
              <w:t xml:space="preserve">wfo</w:t>
            </w:r>
          </w:p>
        </w:tc>
        <w:tc>
          <w:tcPr/>
          <w:p>
            <w:pPr>
              <w:pStyle w:val="Compact"/>
              <w:jc w:val="left"/>
            </w:pPr>
            <w:r>
              <w:t xml:space="preserve">form</w:t>
            </w:r>
          </w:p>
        </w:tc>
        <w:tc>
          <w:tcPr/>
          <w:p>
            <w:pPr>
              <w:pStyle w:val="Compact"/>
              <w:jc w:val="left"/>
            </w:pPr>
            <w:r>
              <w:t xml:space="preserve">1</w:t>
            </w:r>
          </w:p>
        </w:tc>
      </w:tr>
      <w:tr>
        <w:tc>
          <w:tcPr/>
          <w:p>
            <w:pPr>
              <w:pStyle w:val="Compact"/>
              <w:jc w:val="left"/>
            </w:pPr>
            <w:r>
              <w:t xml:space="preserve">wfo</w:t>
            </w:r>
          </w:p>
        </w:tc>
        <w:tc>
          <w:tcPr/>
          <w:p>
            <w:pPr>
              <w:pStyle w:val="Compact"/>
              <w:jc w:val="left"/>
            </w:pPr>
            <w:r>
              <w:t xml:space="preserve">genus</w:t>
            </w:r>
          </w:p>
        </w:tc>
        <w:tc>
          <w:tcPr/>
          <w:p>
            <w:pPr>
              <w:pStyle w:val="Compact"/>
              <w:jc w:val="left"/>
            </w:pPr>
            <w:r>
              <w:t xml:space="preserve">1748</w:t>
            </w:r>
          </w:p>
        </w:tc>
      </w:tr>
      <w:tr>
        <w:tc>
          <w:tcPr/>
          <w:p>
            <w:pPr>
              <w:pStyle w:val="Compact"/>
              <w:jc w:val="left"/>
            </w:pPr>
            <w:r>
              <w:t xml:space="preserve">wfo</w:t>
            </w:r>
          </w:p>
        </w:tc>
        <w:tc>
          <w:tcPr/>
          <w:p>
            <w:pPr>
              <w:pStyle w:val="Compact"/>
              <w:jc w:val="left"/>
            </w:pPr>
            <w:r>
              <w:t xml:space="preserve">order</w:t>
            </w:r>
          </w:p>
        </w:tc>
        <w:tc>
          <w:tcPr/>
          <w:p>
            <w:pPr>
              <w:pStyle w:val="Compact"/>
              <w:jc w:val="left"/>
            </w:pPr>
            <w:r>
              <w:t xml:space="preserve">72</w:t>
            </w:r>
          </w:p>
        </w:tc>
      </w:tr>
      <w:tr>
        <w:tc>
          <w:tcPr/>
          <w:p>
            <w:pPr>
              <w:pStyle w:val="Compact"/>
              <w:jc w:val="left"/>
            </w:pPr>
            <w:r>
              <w:t xml:space="preserve">wfo</w:t>
            </w:r>
          </w:p>
        </w:tc>
        <w:tc>
          <w:tcPr/>
          <w:p>
            <w:pPr>
              <w:pStyle w:val="Compact"/>
              <w:jc w:val="left"/>
            </w:pPr>
            <w:r>
              <w:t xml:space="preserve">section</w:t>
            </w:r>
          </w:p>
        </w:tc>
        <w:tc>
          <w:tcPr/>
          <w:p>
            <w:pPr>
              <w:pStyle w:val="Compact"/>
              <w:jc w:val="left"/>
            </w:pPr>
            <w:r>
              <w:t xml:space="preserve">1</w:t>
            </w:r>
          </w:p>
        </w:tc>
      </w:tr>
      <w:tr>
        <w:tc>
          <w:tcPr/>
          <w:p>
            <w:pPr>
              <w:pStyle w:val="Compact"/>
              <w:jc w:val="left"/>
            </w:pPr>
            <w:r>
              <w:t xml:space="preserve">wfo</w:t>
            </w:r>
          </w:p>
        </w:tc>
        <w:tc>
          <w:tcPr/>
          <w:p>
            <w:pPr>
              <w:pStyle w:val="Compact"/>
              <w:jc w:val="left"/>
            </w:pPr>
            <w:r>
              <w:t xml:space="preserve">species</w:t>
            </w:r>
          </w:p>
        </w:tc>
        <w:tc>
          <w:tcPr/>
          <w:p>
            <w:pPr>
              <w:pStyle w:val="Compact"/>
              <w:jc w:val="left"/>
            </w:pPr>
            <w:r>
              <w:t xml:space="preserve">3008</w:t>
            </w:r>
          </w:p>
        </w:tc>
      </w:tr>
      <w:tr>
        <w:tc>
          <w:tcPr/>
          <w:p>
            <w:pPr>
              <w:pStyle w:val="Compact"/>
              <w:jc w:val="left"/>
            </w:pPr>
            <w:r>
              <w:t xml:space="preserve">wfo</w:t>
            </w:r>
          </w:p>
        </w:tc>
        <w:tc>
          <w:tcPr/>
          <w:p>
            <w:pPr>
              <w:pStyle w:val="Compact"/>
              <w:jc w:val="left"/>
            </w:pPr>
            <w:r>
              <w:t xml:space="preserve">subclass</w:t>
            </w:r>
          </w:p>
        </w:tc>
        <w:tc>
          <w:tcPr/>
          <w:p>
            <w:pPr>
              <w:pStyle w:val="Compact"/>
              <w:jc w:val="left"/>
            </w:pPr>
            <w:r>
              <w:t xml:space="preserve">1</w:t>
            </w:r>
          </w:p>
        </w:tc>
      </w:tr>
      <w:tr>
        <w:tc>
          <w:tcPr/>
          <w:p>
            <w:pPr>
              <w:pStyle w:val="Compact"/>
              <w:jc w:val="left"/>
            </w:pPr>
            <w:r>
              <w:t xml:space="preserve">wfo</w:t>
            </w:r>
          </w:p>
        </w:tc>
        <w:tc>
          <w:tcPr/>
          <w:p>
            <w:pPr>
              <w:pStyle w:val="Compact"/>
              <w:jc w:val="left"/>
            </w:pPr>
            <w:r>
              <w:t xml:space="preserve">subfamily</w:t>
            </w:r>
          </w:p>
        </w:tc>
        <w:tc>
          <w:tcPr/>
          <w:p>
            <w:pPr>
              <w:pStyle w:val="Compact"/>
              <w:jc w:val="left"/>
            </w:pPr>
            <w:r>
              <w:t xml:space="preserve">1</w:t>
            </w:r>
          </w:p>
        </w:tc>
      </w:tr>
      <w:tr>
        <w:tc>
          <w:tcPr/>
          <w:p>
            <w:pPr>
              <w:pStyle w:val="Compact"/>
              <w:jc w:val="left"/>
            </w:pPr>
            <w:r>
              <w:t xml:space="preserve">wfo</w:t>
            </w:r>
          </w:p>
        </w:tc>
        <w:tc>
          <w:tcPr/>
          <w:p>
            <w:pPr>
              <w:pStyle w:val="Compact"/>
              <w:jc w:val="left"/>
            </w:pPr>
            <w:r>
              <w:t xml:space="preserve">subspecies</w:t>
            </w:r>
          </w:p>
        </w:tc>
        <w:tc>
          <w:tcPr/>
          <w:p>
            <w:pPr>
              <w:pStyle w:val="Compact"/>
              <w:jc w:val="left"/>
            </w:pPr>
            <w:r>
              <w:t xml:space="preserve">26</w:t>
            </w:r>
          </w:p>
        </w:tc>
      </w:tr>
      <w:tr>
        <w:tc>
          <w:tcPr/>
          <w:p>
            <w:pPr>
              <w:pStyle w:val="Compact"/>
              <w:jc w:val="left"/>
            </w:pPr>
            <w:r>
              <w:t xml:space="preserve">wfo</w:t>
            </w:r>
          </w:p>
        </w:tc>
        <w:tc>
          <w:tcPr/>
          <w:p>
            <w:pPr>
              <w:pStyle w:val="Compact"/>
              <w:jc w:val="left"/>
            </w:pPr>
            <w:r>
              <w:t xml:space="preserve">subtribe</w:t>
            </w:r>
          </w:p>
        </w:tc>
        <w:tc>
          <w:tcPr/>
          <w:p>
            <w:pPr>
              <w:pStyle w:val="Compact"/>
              <w:jc w:val="left"/>
            </w:pPr>
            <w:r>
              <w:t xml:space="preserve">1</w:t>
            </w:r>
          </w:p>
        </w:tc>
      </w:tr>
      <w:tr>
        <w:tc>
          <w:tcPr/>
          <w:p>
            <w:pPr>
              <w:pStyle w:val="Compact"/>
              <w:jc w:val="left"/>
            </w:pPr>
            <w:r>
              <w:t xml:space="preserve">wfo</w:t>
            </w:r>
          </w:p>
        </w:tc>
        <w:tc>
          <w:tcPr/>
          <w:p>
            <w:pPr>
              <w:pStyle w:val="Compact"/>
              <w:jc w:val="left"/>
            </w:pPr>
            <w:r>
              <w:t xml:space="preserve">tribe</w:t>
            </w:r>
          </w:p>
        </w:tc>
        <w:tc>
          <w:tcPr/>
          <w:p>
            <w:pPr>
              <w:pStyle w:val="Compact"/>
              <w:jc w:val="left"/>
            </w:pPr>
            <w:r>
              <w:t xml:space="preserve">4</w:t>
            </w:r>
          </w:p>
        </w:tc>
      </w:tr>
      <w:tr>
        <w:tc>
          <w:tcPr/>
          <w:p>
            <w:pPr>
              <w:pStyle w:val="Compact"/>
              <w:jc w:val="left"/>
            </w:pPr>
            <w:r>
              <w:t xml:space="preserve">wfo</w:t>
            </w:r>
          </w:p>
        </w:tc>
        <w:tc>
          <w:tcPr/>
          <w:p>
            <w:pPr>
              <w:pStyle w:val="Compact"/>
              <w:jc w:val="left"/>
            </w:pPr>
            <w:r>
              <w:t xml:space="preserve">variety</w:t>
            </w:r>
          </w:p>
        </w:tc>
        <w:tc>
          <w:tcPr/>
          <w:p>
            <w:pPr>
              <w:pStyle w:val="Compact"/>
              <w:jc w:val="left"/>
            </w:pPr>
            <w:r>
              <w:t xml:space="preserve">17</w:t>
            </w:r>
          </w:p>
        </w:tc>
      </w:tr>
      <w:tr>
        <w:tc>
          <w:tcPr/>
          <w:p>
            <w:pPr>
              <w:pStyle w:val="Compact"/>
              <w:jc w:val="left"/>
            </w:pPr>
            <w:r>
              <w:t xml:space="preserve">worms</w:t>
            </w:r>
          </w:p>
        </w:tc>
        <w:tc>
          <w:tcPr/>
          <w:p>
            <w:pPr>
              <w:pStyle w:val="Compact"/>
              <w:jc w:val="left"/>
            </w:pPr>
            <w:r>
              <w:t xml:space="preserve">NA</w:t>
            </w:r>
          </w:p>
        </w:tc>
        <w:tc>
          <w:tcPr/>
          <w:p>
            <w:pPr>
              <w:pStyle w:val="Compact"/>
              <w:jc w:val="left"/>
            </w:pPr>
            <w:r>
              <w:t xml:space="preserve">19019</w:t>
            </w:r>
          </w:p>
        </w:tc>
      </w:tr>
      <w:tr>
        <w:tc>
          <w:tcPr/>
          <w:p>
            <w:pPr>
              <w:pStyle w:val="Compact"/>
              <w:jc w:val="left"/>
            </w:pPr>
            <w:r>
              <w:t xml:space="preserve">worms</w:t>
            </w:r>
          </w:p>
        </w:tc>
        <w:tc>
          <w:tcPr/>
          <w:p>
            <w:pPr>
              <w:pStyle w:val="Compact"/>
              <w:jc w:val="left"/>
            </w:pPr>
            <w:r>
              <w:t xml:space="preserve">class</w:t>
            </w:r>
          </w:p>
        </w:tc>
        <w:tc>
          <w:tcPr/>
          <w:p>
            <w:pPr>
              <w:pStyle w:val="Compact"/>
              <w:jc w:val="left"/>
            </w:pPr>
            <w:r>
              <w:t xml:space="preserve">217</w:t>
            </w:r>
          </w:p>
        </w:tc>
      </w:tr>
      <w:tr>
        <w:tc>
          <w:tcPr/>
          <w:p>
            <w:pPr>
              <w:pStyle w:val="Compact"/>
              <w:jc w:val="left"/>
            </w:pPr>
            <w:r>
              <w:t xml:space="preserve">worms</w:t>
            </w:r>
          </w:p>
        </w:tc>
        <w:tc>
          <w:tcPr/>
          <w:p>
            <w:pPr>
              <w:pStyle w:val="Compact"/>
              <w:jc w:val="left"/>
            </w:pPr>
            <w:r>
              <w:t xml:space="preserve">family</w:t>
            </w:r>
          </w:p>
        </w:tc>
        <w:tc>
          <w:tcPr/>
          <w:p>
            <w:pPr>
              <w:pStyle w:val="Compact"/>
              <w:jc w:val="left"/>
            </w:pPr>
            <w:r>
              <w:t xml:space="preserve">2958</w:t>
            </w:r>
          </w:p>
        </w:tc>
      </w:tr>
      <w:tr>
        <w:tc>
          <w:tcPr/>
          <w:p>
            <w:pPr>
              <w:pStyle w:val="Compact"/>
              <w:jc w:val="left"/>
            </w:pPr>
            <w:r>
              <w:t xml:space="preserve">worms</w:t>
            </w:r>
          </w:p>
        </w:tc>
        <w:tc>
          <w:tcPr/>
          <w:p>
            <w:pPr>
              <w:pStyle w:val="Compact"/>
              <w:jc w:val="left"/>
            </w:pPr>
            <w:r>
              <w:t xml:space="preserve">forma</w:t>
            </w:r>
          </w:p>
        </w:tc>
        <w:tc>
          <w:tcPr/>
          <w:p>
            <w:pPr>
              <w:pStyle w:val="Compact"/>
              <w:jc w:val="left"/>
            </w:pPr>
            <w:r>
              <w:t xml:space="preserve">2</w:t>
            </w:r>
          </w:p>
        </w:tc>
      </w:tr>
      <w:tr>
        <w:tc>
          <w:tcPr/>
          <w:p>
            <w:pPr>
              <w:pStyle w:val="Compact"/>
              <w:jc w:val="left"/>
            </w:pPr>
            <w:r>
              <w:t xml:space="preserve">worms</w:t>
            </w:r>
          </w:p>
        </w:tc>
        <w:tc>
          <w:tcPr/>
          <w:p>
            <w:pPr>
              <w:pStyle w:val="Compact"/>
              <w:jc w:val="left"/>
            </w:pPr>
            <w:r>
              <w:t xml:space="preserve">genus</w:t>
            </w:r>
          </w:p>
        </w:tc>
        <w:tc>
          <w:tcPr/>
          <w:p>
            <w:pPr>
              <w:pStyle w:val="Compact"/>
              <w:jc w:val="left"/>
            </w:pPr>
            <w:r>
              <w:t xml:space="preserve">8021</w:t>
            </w:r>
          </w:p>
        </w:tc>
      </w:tr>
      <w:tr>
        <w:tc>
          <w:tcPr/>
          <w:p>
            <w:pPr>
              <w:pStyle w:val="Compact"/>
              <w:jc w:val="left"/>
            </w:pPr>
            <w:r>
              <w:t xml:space="preserve">worms</w:t>
            </w:r>
          </w:p>
        </w:tc>
        <w:tc>
          <w:tcPr/>
          <w:p>
            <w:pPr>
              <w:pStyle w:val="Compact"/>
              <w:jc w:val="left"/>
            </w:pPr>
            <w:r>
              <w:t xml:space="preserve">gigaclass</w:t>
            </w:r>
          </w:p>
        </w:tc>
        <w:tc>
          <w:tcPr/>
          <w:p>
            <w:pPr>
              <w:pStyle w:val="Compact"/>
              <w:jc w:val="left"/>
            </w:pPr>
            <w:r>
              <w:t xml:space="preserve">1</w:t>
            </w:r>
          </w:p>
        </w:tc>
      </w:tr>
      <w:tr>
        <w:tc>
          <w:tcPr/>
          <w:p>
            <w:pPr>
              <w:pStyle w:val="Compact"/>
              <w:jc w:val="left"/>
            </w:pPr>
            <w:r>
              <w:t xml:space="preserve">worms</w:t>
            </w:r>
          </w:p>
        </w:tc>
        <w:tc>
          <w:tcPr/>
          <w:p>
            <w:pPr>
              <w:pStyle w:val="Compact"/>
              <w:jc w:val="left"/>
            </w:pPr>
            <w:r>
              <w:t xml:space="preserve">infraclass</w:t>
            </w:r>
          </w:p>
        </w:tc>
        <w:tc>
          <w:tcPr/>
          <w:p>
            <w:pPr>
              <w:pStyle w:val="Compact"/>
              <w:jc w:val="left"/>
            </w:pPr>
            <w:r>
              <w:t xml:space="preserve">6</w:t>
            </w:r>
          </w:p>
        </w:tc>
      </w:tr>
      <w:tr>
        <w:tc>
          <w:tcPr/>
          <w:p>
            <w:pPr>
              <w:pStyle w:val="Compact"/>
              <w:jc w:val="left"/>
            </w:pPr>
            <w:r>
              <w:t xml:space="preserve">worms</w:t>
            </w:r>
          </w:p>
        </w:tc>
        <w:tc>
          <w:tcPr/>
          <w:p>
            <w:pPr>
              <w:pStyle w:val="Compact"/>
              <w:jc w:val="left"/>
            </w:pPr>
            <w:r>
              <w:t xml:space="preserve">infrakingdom</w:t>
            </w:r>
          </w:p>
        </w:tc>
        <w:tc>
          <w:tcPr/>
          <w:p>
            <w:pPr>
              <w:pStyle w:val="Compact"/>
              <w:jc w:val="left"/>
            </w:pPr>
            <w:r>
              <w:t xml:space="preserve">5</w:t>
            </w:r>
          </w:p>
        </w:tc>
      </w:tr>
      <w:tr>
        <w:tc>
          <w:tcPr/>
          <w:p>
            <w:pPr>
              <w:pStyle w:val="Compact"/>
              <w:jc w:val="left"/>
            </w:pPr>
            <w:r>
              <w:t xml:space="preserve">worms</w:t>
            </w:r>
          </w:p>
        </w:tc>
        <w:tc>
          <w:tcPr/>
          <w:p>
            <w:pPr>
              <w:pStyle w:val="Compact"/>
              <w:jc w:val="left"/>
            </w:pPr>
            <w:r>
              <w:t xml:space="preserve">infraorder</w:t>
            </w:r>
          </w:p>
        </w:tc>
        <w:tc>
          <w:tcPr/>
          <w:p>
            <w:pPr>
              <w:pStyle w:val="Compact"/>
              <w:jc w:val="left"/>
            </w:pPr>
            <w:r>
              <w:t xml:space="preserve">14</w:t>
            </w:r>
          </w:p>
        </w:tc>
      </w:tr>
      <w:tr>
        <w:tc>
          <w:tcPr/>
          <w:p>
            <w:pPr>
              <w:pStyle w:val="Compact"/>
              <w:jc w:val="left"/>
            </w:pPr>
            <w:r>
              <w:t xml:space="preserve">worms</w:t>
            </w:r>
          </w:p>
        </w:tc>
        <w:tc>
          <w:tcPr/>
          <w:p>
            <w:pPr>
              <w:pStyle w:val="Compact"/>
              <w:jc w:val="left"/>
            </w:pPr>
            <w:r>
              <w:t xml:space="preserve">infraphylum</w:t>
            </w:r>
          </w:p>
        </w:tc>
        <w:tc>
          <w:tcPr/>
          <w:p>
            <w:pPr>
              <w:pStyle w:val="Compact"/>
              <w:jc w:val="left"/>
            </w:pPr>
            <w:r>
              <w:t xml:space="preserve">1</w:t>
            </w:r>
          </w:p>
        </w:tc>
      </w:tr>
      <w:tr>
        <w:tc>
          <w:tcPr/>
          <w:p>
            <w:pPr>
              <w:pStyle w:val="Compact"/>
              <w:jc w:val="left"/>
            </w:pPr>
            <w:r>
              <w:t xml:space="preserve">worms</w:t>
            </w:r>
          </w:p>
        </w:tc>
        <w:tc>
          <w:tcPr/>
          <w:p>
            <w:pPr>
              <w:pStyle w:val="Compact"/>
              <w:jc w:val="left"/>
            </w:pPr>
            <w:r>
              <w:t xml:space="preserve">kingdom</w:t>
            </w:r>
          </w:p>
        </w:tc>
        <w:tc>
          <w:tcPr/>
          <w:p>
            <w:pPr>
              <w:pStyle w:val="Compact"/>
              <w:jc w:val="left"/>
            </w:pPr>
            <w:r>
              <w:t xml:space="preserve">5</w:t>
            </w:r>
          </w:p>
        </w:tc>
      </w:tr>
      <w:tr>
        <w:tc>
          <w:tcPr/>
          <w:p>
            <w:pPr>
              <w:pStyle w:val="Compact"/>
              <w:jc w:val="left"/>
            </w:pPr>
            <w:r>
              <w:t xml:space="preserve">worms</w:t>
            </w:r>
          </w:p>
        </w:tc>
        <w:tc>
          <w:tcPr/>
          <w:p>
            <w:pPr>
              <w:pStyle w:val="Compact"/>
              <w:jc w:val="left"/>
            </w:pPr>
            <w:r>
              <w:t xml:space="preserve">megaclass</w:t>
            </w:r>
          </w:p>
        </w:tc>
        <w:tc>
          <w:tcPr/>
          <w:p>
            <w:pPr>
              <w:pStyle w:val="Compact"/>
              <w:jc w:val="left"/>
            </w:pPr>
            <w:r>
              <w:t xml:space="preserve">1</w:t>
            </w:r>
          </w:p>
        </w:tc>
      </w:tr>
      <w:tr>
        <w:tc>
          <w:tcPr/>
          <w:p>
            <w:pPr>
              <w:pStyle w:val="Compact"/>
              <w:jc w:val="left"/>
            </w:pPr>
            <w:r>
              <w:t xml:space="preserve">worms</w:t>
            </w:r>
          </w:p>
        </w:tc>
        <w:tc>
          <w:tcPr/>
          <w:p>
            <w:pPr>
              <w:pStyle w:val="Compact"/>
              <w:jc w:val="left"/>
            </w:pPr>
            <w:r>
              <w:t xml:space="preserve">order</w:t>
            </w:r>
          </w:p>
        </w:tc>
        <w:tc>
          <w:tcPr/>
          <w:p>
            <w:pPr>
              <w:pStyle w:val="Compact"/>
              <w:jc w:val="left"/>
            </w:pPr>
            <w:r>
              <w:t xml:space="preserve">829</w:t>
            </w:r>
          </w:p>
        </w:tc>
      </w:tr>
      <w:tr>
        <w:tc>
          <w:tcPr/>
          <w:p>
            <w:pPr>
              <w:pStyle w:val="Compact"/>
              <w:jc w:val="left"/>
            </w:pPr>
            <w:r>
              <w:t xml:space="preserve">worms</w:t>
            </w:r>
          </w:p>
        </w:tc>
        <w:tc>
          <w:tcPr/>
          <w:p>
            <w:pPr>
              <w:pStyle w:val="Compact"/>
              <w:jc w:val="left"/>
            </w:pPr>
            <w:r>
              <w:t xml:space="preserve">parvphylum</w:t>
            </w:r>
          </w:p>
        </w:tc>
        <w:tc>
          <w:tcPr/>
          <w:p>
            <w:pPr>
              <w:pStyle w:val="Compact"/>
              <w:jc w:val="left"/>
            </w:pPr>
            <w:r>
              <w:t xml:space="preserve">1</w:t>
            </w:r>
          </w:p>
        </w:tc>
      </w:tr>
      <w:tr>
        <w:tc>
          <w:tcPr/>
          <w:p>
            <w:pPr>
              <w:pStyle w:val="Compact"/>
              <w:jc w:val="left"/>
            </w:pPr>
            <w:r>
              <w:t xml:space="preserve">worms</w:t>
            </w:r>
          </w:p>
        </w:tc>
        <w:tc>
          <w:tcPr/>
          <w:p>
            <w:pPr>
              <w:pStyle w:val="Compact"/>
              <w:jc w:val="left"/>
            </w:pPr>
            <w:r>
              <w:t xml:space="preserve">phylum</w:t>
            </w:r>
          </w:p>
        </w:tc>
        <w:tc>
          <w:tcPr/>
          <w:p>
            <w:pPr>
              <w:pStyle w:val="Compact"/>
              <w:jc w:val="left"/>
            </w:pPr>
            <w:r>
              <w:t xml:space="preserve">43</w:t>
            </w:r>
          </w:p>
        </w:tc>
      </w:tr>
      <w:tr>
        <w:tc>
          <w:tcPr/>
          <w:p>
            <w:pPr>
              <w:pStyle w:val="Compact"/>
              <w:jc w:val="left"/>
            </w:pPr>
            <w:r>
              <w:t xml:space="preserve">worms</w:t>
            </w:r>
          </w:p>
        </w:tc>
        <w:tc>
          <w:tcPr/>
          <w:p>
            <w:pPr>
              <w:pStyle w:val="Compact"/>
              <w:jc w:val="left"/>
            </w:pPr>
            <w:r>
              <w:t xml:space="preserve">phylum (division)</w:t>
            </w:r>
          </w:p>
        </w:tc>
        <w:tc>
          <w:tcPr/>
          <w:p>
            <w:pPr>
              <w:pStyle w:val="Compact"/>
              <w:jc w:val="left"/>
            </w:pPr>
            <w:r>
              <w:t xml:space="preserve">11</w:t>
            </w:r>
          </w:p>
        </w:tc>
      </w:tr>
      <w:tr>
        <w:tc>
          <w:tcPr/>
          <w:p>
            <w:pPr>
              <w:pStyle w:val="Compact"/>
              <w:jc w:val="left"/>
            </w:pPr>
            <w:r>
              <w:t xml:space="preserve">worms</w:t>
            </w:r>
          </w:p>
        </w:tc>
        <w:tc>
          <w:tcPr/>
          <w:p>
            <w:pPr>
              <w:pStyle w:val="Compact"/>
              <w:jc w:val="left"/>
            </w:pPr>
            <w:r>
              <w:t xml:space="preserve">section</w:t>
            </w:r>
          </w:p>
        </w:tc>
        <w:tc>
          <w:tcPr/>
          <w:p>
            <w:pPr>
              <w:pStyle w:val="Compact"/>
              <w:jc w:val="left"/>
            </w:pPr>
            <w:r>
              <w:t xml:space="preserve">1</w:t>
            </w:r>
          </w:p>
        </w:tc>
      </w:tr>
      <w:tr>
        <w:tc>
          <w:tcPr/>
          <w:p>
            <w:pPr>
              <w:pStyle w:val="Compact"/>
              <w:jc w:val="left"/>
            </w:pPr>
            <w:r>
              <w:t xml:space="preserve">worms</w:t>
            </w:r>
          </w:p>
        </w:tc>
        <w:tc>
          <w:tcPr/>
          <w:p>
            <w:pPr>
              <w:pStyle w:val="Compact"/>
              <w:jc w:val="left"/>
            </w:pPr>
            <w:r>
              <w:t xml:space="preserve">species</w:t>
            </w:r>
          </w:p>
        </w:tc>
        <w:tc>
          <w:tcPr/>
          <w:p>
            <w:pPr>
              <w:pStyle w:val="Compact"/>
              <w:jc w:val="left"/>
            </w:pPr>
            <w:r>
              <w:t xml:space="preserve">9607</w:t>
            </w:r>
          </w:p>
        </w:tc>
      </w:tr>
      <w:tr>
        <w:tc>
          <w:tcPr/>
          <w:p>
            <w:pPr>
              <w:pStyle w:val="Compact"/>
              <w:jc w:val="left"/>
            </w:pPr>
            <w:r>
              <w:t xml:space="preserve">worms</w:t>
            </w:r>
          </w:p>
        </w:tc>
        <w:tc>
          <w:tcPr/>
          <w:p>
            <w:pPr>
              <w:pStyle w:val="Compact"/>
              <w:jc w:val="left"/>
            </w:pPr>
            <w:r>
              <w:t xml:space="preserve">subclass</w:t>
            </w:r>
          </w:p>
        </w:tc>
        <w:tc>
          <w:tcPr/>
          <w:p>
            <w:pPr>
              <w:pStyle w:val="Compact"/>
              <w:jc w:val="left"/>
            </w:pPr>
            <w:r>
              <w:t xml:space="preserve">36</w:t>
            </w:r>
          </w:p>
        </w:tc>
      </w:tr>
      <w:tr>
        <w:tc>
          <w:tcPr/>
          <w:p>
            <w:pPr>
              <w:pStyle w:val="Compact"/>
              <w:jc w:val="left"/>
            </w:pPr>
            <w:r>
              <w:t xml:space="preserve">worms</w:t>
            </w:r>
          </w:p>
        </w:tc>
        <w:tc>
          <w:tcPr/>
          <w:p>
            <w:pPr>
              <w:pStyle w:val="Compact"/>
              <w:jc w:val="left"/>
            </w:pPr>
            <w:r>
              <w:t xml:space="preserve">subfamily</w:t>
            </w:r>
          </w:p>
        </w:tc>
        <w:tc>
          <w:tcPr/>
          <w:p>
            <w:pPr>
              <w:pStyle w:val="Compact"/>
              <w:jc w:val="left"/>
            </w:pPr>
            <w:r>
              <w:t xml:space="preserve">53</w:t>
            </w:r>
          </w:p>
        </w:tc>
      </w:tr>
      <w:tr>
        <w:tc>
          <w:tcPr/>
          <w:p>
            <w:pPr>
              <w:pStyle w:val="Compact"/>
              <w:jc w:val="left"/>
            </w:pPr>
            <w:r>
              <w:t xml:space="preserve">worms</w:t>
            </w:r>
          </w:p>
        </w:tc>
        <w:tc>
          <w:tcPr/>
          <w:p>
            <w:pPr>
              <w:pStyle w:val="Compact"/>
              <w:jc w:val="left"/>
            </w:pPr>
            <w:r>
              <w:t xml:space="preserve">subgenus</w:t>
            </w:r>
          </w:p>
        </w:tc>
        <w:tc>
          <w:tcPr/>
          <w:p>
            <w:pPr>
              <w:pStyle w:val="Compact"/>
              <w:jc w:val="left"/>
            </w:pPr>
            <w:r>
              <w:t xml:space="preserve">8</w:t>
            </w:r>
          </w:p>
        </w:tc>
      </w:tr>
      <w:tr>
        <w:tc>
          <w:tcPr/>
          <w:p>
            <w:pPr>
              <w:pStyle w:val="Compact"/>
              <w:jc w:val="left"/>
            </w:pPr>
            <w:r>
              <w:t xml:space="preserve">worms</w:t>
            </w:r>
          </w:p>
        </w:tc>
        <w:tc>
          <w:tcPr/>
          <w:p>
            <w:pPr>
              <w:pStyle w:val="Compact"/>
              <w:jc w:val="left"/>
            </w:pPr>
            <w:r>
              <w:t xml:space="preserve">subkingdom</w:t>
            </w:r>
          </w:p>
        </w:tc>
        <w:tc>
          <w:tcPr/>
          <w:p>
            <w:pPr>
              <w:pStyle w:val="Compact"/>
              <w:jc w:val="left"/>
            </w:pPr>
            <w:r>
              <w:t xml:space="preserve">2</w:t>
            </w:r>
          </w:p>
        </w:tc>
      </w:tr>
      <w:tr>
        <w:tc>
          <w:tcPr/>
          <w:p>
            <w:pPr>
              <w:pStyle w:val="Compact"/>
              <w:jc w:val="left"/>
            </w:pPr>
            <w:r>
              <w:t xml:space="preserve">worms</w:t>
            </w:r>
          </w:p>
        </w:tc>
        <w:tc>
          <w:tcPr/>
          <w:p>
            <w:pPr>
              <w:pStyle w:val="Compact"/>
              <w:jc w:val="left"/>
            </w:pPr>
            <w:r>
              <w:t xml:space="preserve">suborder</w:t>
            </w:r>
          </w:p>
        </w:tc>
        <w:tc>
          <w:tcPr/>
          <w:p>
            <w:pPr>
              <w:pStyle w:val="Compact"/>
              <w:jc w:val="left"/>
            </w:pPr>
            <w:r>
              <w:t xml:space="preserve">34</w:t>
            </w:r>
          </w:p>
        </w:tc>
      </w:tr>
      <w:tr>
        <w:tc>
          <w:tcPr/>
          <w:p>
            <w:pPr>
              <w:pStyle w:val="Compact"/>
              <w:jc w:val="left"/>
            </w:pPr>
            <w:r>
              <w:t xml:space="preserve">worms</w:t>
            </w:r>
          </w:p>
        </w:tc>
        <w:tc>
          <w:tcPr/>
          <w:p>
            <w:pPr>
              <w:pStyle w:val="Compact"/>
              <w:jc w:val="left"/>
            </w:pPr>
            <w:r>
              <w:t xml:space="preserve">subphylum</w:t>
            </w:r>
          </w:p>
        </w:tc>
        <w:tc>
          <w:tcPr/>
          <w:p>
            <w:pPr>
              <w:pStyle w:val="Compact"/>
              <w:jc w:val="left"/>
            </w:pPr>
            <w:r>
              <w:t xml:space="preserve">11</w:t>
            </w:r>
          </w:p>
        </w:tc>
      </w:tr>
      <w:tr>
        <w:tc>
          <w:tcPr/>
          <w:p>
            <w:pPr>
              <w:pStyle w:val="Compact"/>
              <w:jc w:val="left"/>
            </w:pPr>
            <w:r>
              <w:t xml:space="preserve">worms</w:t>
            </w:r>
          </w:p>
        </w:tc>
        <w:tc>
          <w:tcPr/>
          <w:p>
            <w:pPr>
              <w:pStyle w:val="Compact"/>
              <w:jc w:val="left"/>
            </w:pPr>
            <w:r>
              <w:t xml:space="preserve">subphylum (subdivision)</w:t>
            </w:r>
          </w:p>
        </w:tc>
        <w:tc>
          <w:tcPr/>
          <w:p>
            <w:pPr>
              <w:pStyle w:val="Compact"/>
              <w:jc w:val="left"/>
            </w:pPr>
            <w:r>
              <w:t xml:space="preserve">6</w:t>
            </w:r>
          </w:p>
        </w:tc>
      </w:tr>
      <w:tr>
        <w:tc>
          <w:tcPr/>
          <w:p>
            <w:pPr>
              <w:pStyle w:val="Compact"/>
              <w:jc w:val="left"/>
            </w:pPr>
            <w:r>
              <w:t xml:space="preserve">worms</w:t>
            </w:r>
          </w:p>
        </w:tc>
        <w:tc>
          <w:tcPr/>
          <w:p>
            <w:pPr>
              <w:pStyle w:val="Compact"/>
              <w:jc w:val="left"/>
            </w:pPr>
            <w:r>
              <w:t xml:space="preserve">subspecies</w:t>
            </w:r>
          </w:p>
        </w:tc>
        <w:tc>
          <w:tcPr/>
          <w:p>
            <w:pPr>
              <w:pStyle w:val="Compact"/>
              <w:jc w:val="left"/>
            </w:pPr>
            <w:r>
              <w:t xml:space="preserve">60</w:t>
            </w:r>
          </w:p>
        </w:tc>
      </w:tr>
      <w:tr>
        <w:tc>
          <w:tcPr/>
          <w:p>
            <w:pPr>
              <w:pStyle w:val="Compact"/>
              <w:jc w:val="left"/>
            </w:pPr>
            <w:r>
              <w:t xml:space="preserve">worms</w:t>
            </w:r>
          </w:p>
        </w:tc>
        <w:tc>
          <w:tcPr/>
          <w:p>
            <w:pPr>
              <w:pStyle w:val="Compact"/>
              <w:jc w:val="left"/>
            </w:pPr>
            <w:r>
              <w:t xml:space="preserve">subterclass</w:t>
            </w:r>
          </w:p>
        </w:tc>
        <w:tc>
          <w:tcPr/>
          <w:p>
            <w:pPr>
              <w:pStyle w:val="Compact"/>
              <w:jc w:val="left"/>
            </w:pPr>
            <w:r>
              <w:t xml:space="preserve">1</w:t>
            </w:r>
          </w:p>
        </w:tc>
      </w:tr>
      <w:tr>
        <w:tc>
          <w:tcPr/>
          <w:p>
            <w:pPr>
              <w:pStyle w:val="Compact"/>
              <w:jc w:val="left"/>
            </w:pPr>
            <w:r>
              <w:t xml:space="preserve">worms</w:t>
            </w:r>
          </w:p>
        </w:tc>
        <w:tc>
          <w:tcPr/>
          <w:p>
            <w:pPr>
              <w:pStyle w:val="Compact"/>
              <w:jc w:val="left"/>
            </w:pPr>
            <w:r>
              <w:t xml:space="preserve">subtribe</w:t>
            </w:r>
          </w:p>
        </w:tc>
        <w:tc>
          <w:tcPr/>
          <w:p>
            <w:pPr>
              <w:pStyle w:val="Compact"/>
              <w:jc w:val="left"/>
            </w:pPr>
            <w:r>
              <w:t xml:space="preserve">2</w:t>
            </w:r>
          </w:p>
        </w:tc>
      </w:tr>
      <w:tr>
        <w:tc>
          <w:tcPr/>
          <w:p>
            <w:pPr>
              <w:pStyle w:val="Compact"/>
              <w:jc w:val="left"/>
            </w:pPr>
            <w:r>
              <w:t xml:space="preserve">worms</w:t>
            </w:r>
          </w:p>
        </w:tc>
        <w:tc>
          <w:tcPr/>
          <w:p>
            <w:pPr>
              <w:pStyle w:val="Compact"/>
              <w:jc w:val="left"/>
            </w:pPr>
            <w:r>
              <w:t xml:space="preserve">superclass</w:t>
            </w:r>
          </w:p>
        </w:tc>
        <w:tc>
          <w:tcPr/>
          <w:p>
            <w:pPr>
              <w:pStyle w:val="Compact"/>
              <w:jc w:val="left"/>
            </w:pPr>
            <w:r>
              <w:t xml:space="preserve">4</w:t>
            </w:r>
          </w:p>
        </w:tc>
      </w:tr>
      <w:tr>
        <w:tc>
          <w:tcPr/>
          <w:p>
            <w:pPr>
              <w:pStyle w:val="Compact"/>
              <w:jc w:val="left"/>
            </w:pPr>
            <w:r>
              <w:t xml:space="preserve">worms</w:t>
            </w:r>
          </w:p>
        </w:tc>
        <w:tc>
          <w:tcPr/>
          <w:p>
            <w:pPr>
              <w:pStyle w:val="Compact"/>
              <w:jc w:val="left"/>
            </w:pPr>
            <w:r>
              <w:t xml:space="preserve">superfamily</w:t>
            </w:r>
          </w:p>
        </w:tc>
        <w:tc>
          <w:tcPr/>
          <w:p>
            <w:pPr>
              <w:pStyle w:val="Compact"/>
              <w:jc w:val="left"/>
            </w:pPr>
            <w:r>
              <w:t xml:space="preserve">40</w:t>
            </w:r>
          </w:p>
        </w:tc>
      </w:tr>
      <w:tr>
        <w:tc>
          <w:tcPr/>
          <w:p>
            <w:pPr>
              <w:pStyle w:val="Compact"/>
              <w:jc w:val="left"/>
            </w:pPr>
            <w:r>
              <w:t xml:space="preserve">worms</w:t>
            </w:r>
          </w:p>
        </w:tc>
        <w:tc>
          <w:tcPr/>
          <w:p>
            <w:pPr>
              <w:pStyle w:val="Compact"/>
              <w:jc w:val="left"/>
            </w:pPr>
            <w:r>
              <w:t xml:space="preserve">superorder</w:t>
            </w:r>
          </w:p>
        </w:tc>
        <w:tc>
          <w:tcPr/>
          <w:p>
            <w:pPr>
              <w:pStyle w:val="Compact"/>
              <w:jc w:val="left"/>
            </w:pPr>
            <w:r>
              <w:t xml:space="preserve">6</w:t>
            </w:r>
          </w:p>
        </w:tc>
      </w:tr>
      <w:tr>
        <w:tc>
          <w:tcPr/>
          <w:p>
            <w:pPr>
              <w:pStyle w:val="Compact"/>
              <w:jc w:val="left"/>
            </w:pPr>
            <w:r>
              <w:t xml:space="preserve">worms</w:t>
            </w:r>
          </w:p>
        </w:tc>
        <w:tc>
          <w:tcPr/>
          <w:p>
            <w:pPr>
              <w:pStyle w:val="Compact"/>
              <w:jc w:val="left"/>
            </w:pPr>
            <w:r>
              <w:t xml:space="preserve">superphylum</w:t>
            </w:r>
          </w:p>
        </w:tc>
        <w:tc>
          <w:tcPr/>
          <w:p>
            <w:pPr>
              <w:pStyle w:val="Compact"/>
              <w:jc w:val="left"/>
            </w:pPr>
            <w:r>
              <w:t xml:space="preserve">1</w:t>
            </w:r>
          </w:p>
        </w:tc>
      </w:tr>
      <w:tr>
        <w:tc>
          <w:tcPr/>
          <w:p>
            <w:pPr>
              <w:pStyle w:val="Compact"/>
              <w:jc w:val="left"/>
            </w:pPr>
            <w:r>
              <w:t xml:space="preserve">worms</w:t>
            </w:r>
          </w:p>
        </w:tc>
        <w:tc>
          <w:tcPr/>
          <w:p>
            <w:pPr>
              <w:pStyle w:val="Compact"/>
              <w:jc w:val="left"/>
            </w:pPr>
            <w:r>
              <w:t xml:space="preserve">tribe</w:t>
            </w:r>
          </w:p>
        </w:tc>
        <w:tc>
          <w:tcPr/>
          <w:p>
            <w:pPr>
              <w:pStyle w:val="Compact"/>
              <w:jc w:val="left"/>
            </w:pPr>
            <w:r>
              <w:t xml:space="preserve">2</w:t>
            </w:r>
          </w:p>
        </w:tc>
      </w:tr>
      <w:tr>
        <w:tc>
          <w:tcPr/>
          <w:p>
            <w:pPr>
              <w:pStyle w:val="Compact"/>
              <w:jc w:val="left"/>
            </w:pPr>
            <w:r>
              <w:t xml:space="preserve">worms</w:t>
            </w:r>
          </w:p>
        </w:tc>
        <w:tc>
          <w:tcPr/>
          <w:p>
            <w:pPr>
              <w:pStyle w:val="Compact"/>
              <w:jc w:val="left"/>
            </w:pPr>
            <w:r>
              <w:t xml:space="preserve">variety</w:t>
            </w:r>
          </w:p>
        </w:tc>
        <w:tc>
          <w:tcPr/>
          <w:p>
            <w:pPr>
              <w:pStyle w:val="Compact"/>
              <w:jc w:val="left"/>
            </w:pPr>
            <w:r>
              <w:t xml:space="preserve">12</w:t>
            </w:r>
          </w:p>
        </w:tc>
      </w:tr>
    </w:tbl>
    <w:p/>
    <w:p>
      <w:pPr>
        <w:pStyle w:val="TableCaption"/>
      </w:pPr>
      <w:r>
        <w:t xml:space="preserve">Name relationship types per catalog. Name relationship type</w:t>
      </w:r>
      <w:r>
        <w:t xml:space="preserve"> </w:t>
      </w:r>
      <w:r>
        <w:t xml:space="preserve">“</w:t>
      </w:r>
      <w:r>
        <w:t xml:space="preserve">NONE</w:t>
      </w:r>
      <w:r>
        <w:t xml:space="preserve">”</w:t>
      </w:r>
      <w:r>
        <w:t xml:space="preserve"> </w:t>
      </w:r>
      <w:r>
        <w:t xml:space="preserve">means that a name was not recognized by the associated catalog.</w:t>
      </w:r>
      <w:r>
        <w:t xml:space="preserve"> </w:t>
      </w:r>
      <w:r>
        <w:t xml:space="preserve">“</w:t>
      </w:r>
      <w:r>
        <w:t xml:space="preserve">SAME_AS</w:t>
      </w:r>
      <w:r>
        <w:t xml:space="preserve">”</w:t>
      </w:r>
      <w:r>
        <w:t xml:space="preserve"> </w:t>
      </w:r>
      <w:r>
        <w:t xml:space="preserve">indicates either a</w:t>
      </w:r>
      <w:r>
        <w:t xml:space="preserve"> </w:t>
      </w:r>
      <w:r>
        <w:t xml:space="preserve">“</w:t>
      </w:r>
      <w:r>
        <w:t xml:space="preserve">HAS_ACCEPTED_NAME</w:t>
      </w:r>
      <w:r>
        <w:t xml:space="preserve">”</w:t>
      </w:r>
      <w:r>
        <w:t xml:space="preserve"> </w:t>
      </w:r>
      <w:r>
        <w:t xml:space="preserve">or</w:t>
      </w:r>
      <w:r>
        <w:t xml:space="preserve"> </w:t>
      </w:r>
      <w:r>
        <w:t xml:space="preserve">“</w:t>
      </w:r>
      <w:r>
        <w:t xml:space="preserve">SYNONYM_OF</w:t>
      </w:r>
      <w:r>
        <w:t xml:space="preserve">”</w:t>
      </w:r>
      <w:r>
        <w:t xml:space="preserve"> </w:t>
      </w:r>
      <w:r>
        <w:t xml:space="preserve">name relationship type. We recognize that</w:t>
      </w:r>
      <w:r>
        <w:t xml:space="preserve"> </w:t>
      </w:r>
      <w:r>
        <w:t xml:space="preserve">“</w:t>
      </w:r>
      <w:r>
        <w:t xml:space="preserve">SYNONYM_OF</w:t>
      </w:r>
      <w:r>
        <w:t xml:space="preserve">”</w:t>
      </w:r>
      <w:r>
        <w:t xml:space="preserve"> </w:t>
      </w:r>
      <w:r>
        <w:t xml:space="preserve">encompasses many types of nomenclatural synonymies</w:t>
      </w:r>
      <w:r>
        <w:t xml:space="preserve"> </w:t>
      </w:r>
      <w:r>
        <w:t xml:space="preserve">(ICZN 1999)</w:t>
      </w:r>
      <w:r>
        <w:t xml:space="preserve"> </w:t>
      </w:r>
      <w:r>
        <w:t xml:space="preserve">(e.g., junior synonym, senior synonyms).</w:t>
      </w:r>
    </w:p>
    <w:tbl>
      <w:tblPr>
        <w:tblStyle w:val="Table"/>
        <w:tblW w:type="auto" w:w="0"/>
        <w:tblLook w:firstRow="1" w:lastRow="0" w:firstColumn="0" w:lastColumn="0" w:noHBand="0" w:noVBand="0" w:val="0020"/>
        <w:jc w:val="start"/>
        <w:tblCaption w:val="Name relationship types per catalog. Name relationship type “NONE” means that a name was not recognized by the associated catalog. “SAME_AS” indicates either a “HAS_ACCEPTED_NAME” or “SYNONYM_OF” name relationship type. We recognize that “SYNONYM_OF” encompasses many types of nomenclatural synonymies (ICZN 1999) (e.g., junior synonym, senior synonyms)."/>
      </w:tblPr>
      <w:tblGrid>
        <w:gridCol w:w="2640"/>
        <w:gridCol w:w="2640"/>
        <w:gridCol w:w="2640"/>
      </w:tblGrid>
      <w:tr>
        <w:trPr>
          <w:tblHeader w:val="true"/>
        </w:trPr>
        <w:tc>
          <w:tcPr/>
          <w:p>
            <w:pPr>
              <w:pStyle w:val="Compact"/>
              <w:jc w:val="left"/>
            </w:pPr>
            <w:r>
              <w:t xml:space="preserve">resolvedCatalogName</w:t>
            </w:r>
          </w:p>
        </w:tc>
        <w:tc>
          <w:tcPr/>
          <w:p>
            <w:pPr>
              <w:pStyle w:val="Compact"/>
              <w:jc w:val="left"/>
            </w:pPr>
            <w:r>
              <w:t xml:space="preserve">relationName</w:t>
            </w:r>
          </w:p>
        </w:tc>
        <w:tc>
          <w:tcPr/>
          <w:p>
            <w:pPr>
              <w:pStyle w:val="Compact"/>
              <w:jc w:val="left"/>
            </w:pPr>
            <w:r>
              <w:t xml:space="preserve">count</w:t>
            </w:r>
          </w:p>
        </w:tc>
      </w:tr>
      <w:tr>
        <w:tc>
          <w:tcPr/>
          <w:p>
            <w:pPr>
              <w:pStyle w:val="Compact"/>
              <w:jc w:val="left"/>
            </w:pPr>
            <w:r>
              <w:t xml:space="preserve">col</w:t>
            </w:r>
          </w:p>
        </w:tc>
        <w:tc>
          <w:tcPr/>
          <w:p>
            <w:pPr>
              <w:pStyle w:val="Compact"/>
              <w:jc w:val="left"/>
            </w:pPr>
            <w:r>
              <w:t xml:space="preserve">HAS_ACCEPTED_NAME</w:t>
            </w:r>
          </w:p>
        </w:tc>
        <w:tc>
          <w:tcPr/>
          <w:p>
            <w:pPr>
              <w:pStyle w:val="Compact"/>
              <w:jc w:val="left"/>
            </w:pPr>
            <w:r>
              <w:t xml:space="preserve">35202</w:t>
            </w:r>
          </w:p>
        </w:tc>
      </w:tr>
      <w:tr>
        <w:tc>
          <w:tcPr/>
          <w:p>
            <w:pPr>
              <w:pStyle w:val="Compact"/>
              <w:jc w:val="left"/>
            </w:pPr>
            <w:r>
              <w:t xml:space="preserve">col</w:t>
            </w:r>
          </w:p>
        </w:tc>
        <w:tc>
          <w:tcPr/>
          <w:p>
            <w:pPr>
              <w:pStyle w:val="Compact"/>
              <w:jc w:val="left"/>
            </w:pPr>
            <w:r>
              <w:t xml:space="preserve">NONE</w:t>
            </w:r>
          </w:p>
        </w:tc>
        <w:tc>
          <w:tcPr/>
          <w:p>
            <w:pPr>
              <w:pStyle w:val="Compact"/>
              <w:jc w:val="left"/>
            </w:pPr>
            <w:r>
              <w:t xml:space="preserve">6266</w:t>
            </w:r>
          </w:p>
        </w:tc>
      </w:tr>
      <w:tr>
        <w:tc>
          <w:tcPr/>
          <w:p>
            <w:pPr>
              <w:pStyle w:val="Compact"/>
              <w:jc w:val="left"/>
            </w:pPr>
            <w:r>
              <w:t xml:space="preserve">col</w:t>
            </w:r>
          </w:p>
        </w:tc>
        <w:tc>
          <w:tcPr/>
          <w:p>
            <w:pPr>
              <w:pStyle w:val="Compact"/>
              <w:jc w:val="left"/>
            </w:pPr>
            <w:r>
              <w:t xml:space="preserve">SYNONYM_OF</w:t>
            </w:r>
          </w:p>
        </w:tc>
        <w:tc>
          <w:tcPr/>
          <w:p>
            <w:pPr>
              <w:pStyle w:val="Compact"/>
              <w:jc w:val="left"/>
            </w:pPr>
            <w:r>
              <w:t xml:space="preserve">4977</w:t>
            </w:r>
          </w:p>
        </w:tc>
      </w:tr>
      <w:tr>
        <w:tc>
          <w:tcPr/>
          <w:p>
            <w:pPr>
              <w:pStyle w:val="Compact"/>
              <w:jc w:val="left"/>
            </w:pPr>
            <w:r>
              <w:t xml:space="preserve">discoverlife</w:t>
            </w:r>
          </w:p>
        </w:tc>
        <w:tc>
          <w:tcPr/>
          <w:p>
            <w:pPr>
              <w:pStyle w:val="Compact"/>
              <w:jc w:val="left"/>
            </w:pPr>
            <w:r>
              <w:t xml:space="preserve">NONE</w:t>
            </w:r>
          </w:p>
        </w:tc>
        <w:tc>
          <w:tcPr/>
          <w:p>
            <w:pPr>
              <w:pStyle w:val="Compact"/>
              <w:jc w:val="left"/>
            </w:pPr>
            <w:r>
              <w:t xml:space="preserve">41262</w:t>
            </w:r>
          </w:p>
        </w:tc>
      </w:tr>
      <w:tr>
        <w:tc>
          <w:tcPr/>
          <w:p>
            <w:pPr>
              <w:pStyle w:val="Compact"/>
              <w:jc w:val="left"/>
            </w:pPr>
            <w:r>
              <w:t xml:space="preserve">discoverlife</w:t>
            </w:r>
          </w:p>
        </w:tc>
        <w:tc>
          <w:tcPr/>
          <w:p>
            <w:pPr>
              <w:pStyle w:val="Compact"/>
              <w:jc w:val="left"/>
            </w:pPr>
            <w:r>
              <w:t xml:space="preserve">HAS_ACCEPTED_NAME</w:t>
            </w:r>
          </w:p>
        </w:tc>
        <w:tc>
          <w:tcPr/>
          <w:p>
            <w:pPr>
              <w:pStyle w:val="Compact"/>
              <w:jc w:val="left"/>
            </w:pPr>
            <w:r>
              <w:t xml:space="preserve">22</w:t>
            </w:r>
          </w:p>
        </w:tc>
      </w:tr>
      <w:tr>
        <w:tc>
          <w:tcPr/>
          <w:p>
            <w:pPr>
              <w:pStyle w:val="Compact"/>
              <w:jc w:val="left"/>
            </w:pPr>
            <w:r>
              <w:t xml:space="preserve">discoverlife</w:t>
            </w:r>
          </w:p>
        </w:tc>
        <w:tc>
          <w:tcPr/>
          <w:p>
            <w:pPr>
              <w:pStyle w:val="Compact"/>
              <w:jc w:val="left"/>
            </w:pPr>
            <w:r>
              <w:t xml:space="preserve">SYNONYM_OF</w:t>
            </w:r>
          </w:p>
        </w:tc>
        <w:tc>
          <w:tcPr/>
          <w:p>
            <w:pPr>
              <w:pStyle w:val="Compact"/>
              <w:jc w:val="left"/>
            </w:pPr>
            <w:r>
              <w:t xml:space="preserve">4</w:t>
            </w:r>
          </w:p>
        </w:tc>
      </w:tr>
      <w:tr>
        <w:tc>
          <w:tcPr/>
          <w:p>
            <w:pPr>
              <w:pStyle w:val="Compact"/>
              <w:jc w:val="left"/>
            </w:pPr>
            <w:r>
              <w:t xml:space="preserve">gbif</w:t>
            </w:r>
          </w:p>
        </w:tc>
        <w:tc>
          <w:tcPr/>
          <w:p>
            <w:pPr>
              <w:pStyle w:val="Compact"/>
              <w:jc w:val="left"/>
            </w:pPr>
            <w:r>
              <w:t xml:space="preserve">HAS_ACCEPTED_NAME</w:t>
            </w:r>
          </w:p>
        </w:tc>
        <w:tc>
          <w:tcPr/>
          <w:p>
            <w:pPr>
              <w:pStyle w:val="Compact"/>
              <w:jc w:val="left"/>
            </w:pPr>
            <w:r>
              <w:t xml:space="preserve">42979</w:t>
            </w:r>
          </w:p>
        </w:tc>
      </w:tr>
      <w:tr>
        <w:tc>
          <w:tcPr/>
          <w:p>
            <w:pPr>
              <w:pStyle w:val="Compact"/>
              <w:jc w:val="left"/>
            </w:pPr>
            <w:r>
              <w:t xml:space="preserve">gbif</w:t>
            </w:r>
          </w:p>
        </w:tc>
        <w:tc>
          <w:tcPr/>
          <w:p>
            <w:pPr>
              <w:pStyle w:val="Compact"/>
              <w:jc w:val="left"/>
            </w:pPr>
            <w:r>
              <w:t xml:space="preserve">SYNONYM_OF</w:t>
            </w:r>
          </w:p>
        </w:tc>
        <w:tc>
          <w:tcPr/>
          <w:p>
            <w:pPr>
              <w:pStyle w:val="Compact"/>
              <w:jc w:val="left"/>
            </w:pPr>
            <w:r>
              <w:t xml:space="preserve">7448</w:t>
            </w:r>
          </w:p>
        </w:tc>
      </w:tr>
      <w:tr>
        <w:tc>
          <w:tcPr/>
          <w:p>
            <w:pPr>
              <w:pStyle w:val="Compact"/>
              <w:jc w:val="left"/>
            </w:pPr>
            <w:r>
              <w:t xml:space="preserve">gbif</w:t>
            </w:r>
          </w:p>
        </w:tc>
        <w:tc>
          <w:tcPr/>
          <w:p>
            <w:pPr>
              <w:pStyle w:val="Compact"/>
              <w:jc w:val="left"/>
            </w:pPr>
            <w:r>
              <w:t xml:space="preserve">NONE</w:t>
            </w:r>
          </w:p>
        </w:tc>
        <w:tc>
          <w:tcPr/>
          <w:p>
            <w:pPr>
              <w:pStyle w:val="Compact"/>
              <w:jc w:val="left"/>
            </w:pPr>
            <w:r>
              <w:t xml:space="preserve">3193</w:t>
            </w:r>
          </w:p>
        </w:tc>
      </w:tr>
      <w:tr>
        <w:tc>
          <w:tcPr/>
          <w:p>
            <w:pPr>
              <w:pStyle w:val="Compact"/>
              <w:jc w:val="left"/>
            </w:pPr>
            <w:r>
              <w:t xml:space="preserve">itis</w:t>
            </w:r>
          </w:p>
        </w:tc>
        <w:tc>
          <w:tcPr/>
          <w:p>
            <w:pPr>
              <w:pStyle w:val="Compact"/>
              <w:jc w:val="left"/>
            </w:pPr>
            <w:r>
              <w:t xml:space="preserve">HAS_ACCEPTED_NAME</w:t>
            </w:r>
          </w:p>
        </w:tc>
        <w:tc>
          <w:tcPr/>
          <w:p>
            <w:pPr>
              <w:pStyle w:val="Compact"/>
              <w:jc w:val="left"/>
            </w:pPr>
            <w:r>
              <w:t xml:space="preserve">25739</w:t>
            </w:r>
          </w:p>
        </w:tc>
      </w:tr>
      <w:tr>
        <w:tc>
          <w:tcPr/>
          <w:p>
            <w:pPr>
              <w:pStyle w:val="Compact"/>
              <w:jc w:val="left"/>
            </w:pPr>
            <w:r>
              <w:t xml:space="preserve">itis</w:t>
            </w:r>
          </w:p>
        </w:tc>
        <w:tc>
          <w:tcPr/>
          <w:p>
            <w:pPr>
              <w:pStyle w:val="Compact"/>
              <w:jc w:val="left"/>
            </w:pPr>
            <w:r>
              <w:t xml:space="preserve">NONE</w:t>
            </w:r>
          </w:p>
        </w:tc>
        <w:tc>
          <w:tcPr/>
          <w:p>
            <w:pPr>
              <w:pStyle w:val="Compact"/>
              <w:jc w:val="left"/>
            </w:pPr>
            <w:r>
              <w:t xml:space="preserve">14966</w:t>
            </w:r>
          </w:p>
        </w:tc>
      </w:tr>
      <w:tr>
        <w:tc>
          <w:tcPr/>
          <w:p>
            <w:pPr>
              <w:pStyle w:val="Compact"/>
              <w:jc w:val="left"/>
            </w:pPr>
            <w:r>
              <w:t xml:space="preserve">itis</w:t>
            </w:r>
          </w:p>
        </w:tc>
        <w:tc>
          <w:tcPr/>
          <w:p>
            <w:pPr>
              <w:pStyle w:val="Compact"/>
              <w:jc w:val="left"/>
            </w:pPr>
            <w:r>
              <w:t xml:space="preserve">SYNONYM_OF</w:t>
            </w:r>
          </w:p>
        </w:tc>
        <w:tc>
          <w:tcPr/>
          <w:p>
            <w:pPr>
              <w:pStyle w:val="Compact"/>
              <w:jc w:val="left"/>
            </w:pPr>
            <w:r>
              <w:t xml:space="preserve">1235</w:t>
            </w:r>
          </w:p>
        </w:tc>
      </w:tr>
      <w:tr>
        <w:tc>
          <w:tcPr/>
          <w:p>
            <w:pPr>
              <w:pStyle w:val="Compact"/>
              <w:jc w:val="left"/>
            </w:pPr>
            <w:r>
              <w:t xml:space="preserve">mdd</w:t>
            </w:r>
          </w:p>
        </w:tc>
        <w:tc>
          <w:tcPr/>
          <w:p>
            <w:pPr>
              <w:pStyle w:val="Compact"/>
              <w:jc w:val="left"/>
            </w:pPr>
            <w:r>
              <w:t xml:space="preserve">NONE</w:t>
            </w:r>
          </w:p>
        </w:tc>
        <w:tc>
          <w:tcPr/>
          <w:p>
            <w:pPr>
              <w:pStyle w:val="Compact"/>
              <w:jc w:val="left"/>
            </w:pPr>
            <w:r>
              <w:t xml:space="preserve">39708</w:t>
            </w:r>
          </w:p>
        </w:tc>
      </w:tr>
      <w:tr>
        <w:tc>
          <w:tcPr/>
          <w:p>
            <w:pPr>
              <w:pStyle w:val="Compact"/>
              <w:jc w:val="left"/>
            </w:pPr>
            <w:r>
              <w:t xml:space="preserve">mdd</w:t>
            </w:r>
          </w:p>
        </w:tc>
        <w:tc>
          <w:tcPr/>
          <w:p>
            <w:pPr>
              <w:pStyle w:val="Compact"/>
              <w:jc w:val="left"/>
            </w:pPr>
            <w:r>
              <w:t xml:space="preserve">HAS_ACCEPTED_NAME</w:t>
            </w:r>
          </w:p>
        </w:tc>
        <w:tc>
          <w:tcPr/>
          <w:p>
            <w:pPr>
              <w:pStyle w:val="Compact"/>
              <w:jc w:val="left"/>
            </w:pPr>
            <w:r>
              <w:t xml:space="preserve">1556</w:t>
            </w:r>
          </w:p>
        </w:tc>
      </w:tr>
      <w:tr>
        <w:tc>
          <w:tcPr/>
          <w:p>
            <w:pPr>
              <w:pStyle w:val="Compact"/>
              <w:jc w:val="left"/>
            </w:pPr>
            <w:r>
              <w:t xml:space="preserve">mdd</w:t>
            </w:r>
          </w:p>
        </w:tc>
        <w:tc>
          <w:tcPr/>
          <w:p>
            <w:pPr>
              <w:pStyle w:val="Compact"/>
              <w:jc w:val="left"/>
            </w:pPr>
            <w:r>
              <w:t xml:space="preserve">SYNONYM_OF</w:t>
            </w:r>
          </w:p>
        </w:tc>
        <w:tc>
          <w:tcPr/>
          <w:p>
            <w:pPr>
              <w:pStyle w:val="Compact"/>
              <w:jc w:val="left"/>
            </w:pPr>
            <w:r>
              <w:t xml:space="preserve">20</w:t>
            </w:r>
          </w:p>
        </w:tc>
      </w:tr>
      <w:tr>
        <w:tc>
          <w:tcPr/>
          <w:p>
            <w:pPr>
              <w:pStyle w:val="Compact"/>
              <w:jc w:val="left"/>
            </w:pPr>
            <w:r>
              <w:t xml:space="preserve">ncbi</w:t>
            </w:r>
          </w:p>
        </w:tc>
        <w:tc>
          <w:tcPr/>
          <w:p>
            <w:pPr>
              <w:pStyle w:val="Compact"/>
              <w:jc w:val="left"/>
            </w:pPr>
            <w:r>
              <w:t xml:space="preserve">SAME_AS</w:t>
            </w:r>
          </w:p>
        </w:tc>
        <w:tc>
          <w:tcPr/>
          <w:p>
            <w:pPr>
              <w:pStyle w:val="Compact"/>
              <w:jc w:val="left"/>
            </w:pPr>
            <w:r>
              <w:t xml:space="preserve">39863</w:t>
            </w:r>
          </w:p>
        </w:tc>
      </w:tr>
      <w:tr>
        <w:tc>
          <w:tcPr/>
          <w:p>
            <w:pPr>
              <w:pStyle w:val="Compact"/>
              <w:jc w:val="left"/>
            </w:pPr>
            <w:r>
              <w:t xml:space="preserve">ncbi</w:t>
            </w:r>
          </w:p>
        </w:tc>
        <w:tc>
          <w:tcPr/>
          <w:p>
            <w:pPr>
              <w:pStyle w:val="Compact"/>
              <w:jc w:val="left"/>
            </w:pPr>
            <w:r>
              <w:t xml:space="preserve">NONE</w:t>
            </w:r>
          </w:p>
        </w:tc>
        <w:tc>
          <w:tcPr/>
          <w:p>
            <w:pPr>
              <w:pStyle w:val="Compact"/>
              <w:jc w:val="left"/>
            </w:pPr>
            <w:r>
              <w:t xml:space="preserve">1374</w:t>
            </w:r>
          </w:p>
        </w:tc>
      </w:tr>
      <w:tr>
        <w:tc>
          <w:tcPr/>
          <w:p>
            <w:pPr>
              <w:pStyle w:val="Compact"/>
              <w:jc w:val="left"/>
            </w:pPr>
            <w:r>
              <w:t xml:space="preserve">ncbi</w:t>
            </w:r>
          </w:p>
        </w:tc>
        <w:tc>
          <w:tcPr/>
          <w:p>
            <w:pPr>
              <w:pStyle w:val="Compact"/>
              <w:jc w:val="left"/>
            </w:pPr>
            <w:r>
              <w:t xml:space="preserve">SYNONYM_OF</w:t>
            </w:r>
          </w:p>
        </w:tc>
        <w:tc>
          <w:tcPr/>
          <w:p>
            <w:pPr>
              <w:pStyle w:val="Compact"/>
              <w:jc w:val="left"/>
            </w:pPr>
            <w:r>
              <w:t xml:space="preserve">493</w:t>
            </w:r>
          </w:p>
        </w:tc>
      </w:tr>
      <w:tr>
        <w:tc>
          <w:tcPr/>
          <w:p>
            <w:pPr>
              <w:pStyle w:val="Compact"/>
              <w:jc w:val="left"/>
            </w:pPr>
            <w:r>
              <w:t xml:space="preserve">ncbi</w:t>
            </w:r>
          </w:p>
        </w:tc>
        <w:tc>
          <w:tcPr/>
          <w:p>
            <w:pPr>
              <w:pStyle w:val="Compact"/>
              <w:jc w:val="left"/>
            </w:pPr>
            <w:r>
              <w:t xml:space="preserve">COMMON_NAME_OF</w:t>
            </w:r>
          </w:p>
        </w:tc>
        <w:tc>
          <w:tcPr/>
          <w:p>
            <w:pPr>
              <w:pStyle w:val="Compact"/>
              <w:jc w:val="left"/>
            </w:pPr>
            <w:r>
              <w:t xml:space="preserve">1</w:t>
            </w:r>
          </w:p>
        </w:tc>
      </w:tr>
      <w:tr>
        <w:tc>
          <w:tcPr/>
          <w:p>
            <w:pPr>
              <w:pStyle w:val="Compact"/>
              <w:jc w:val="left"/>
            </w:pPr>
            <w:r>
              <w:t xml:space="preserve">pbdb</w:t>
            </w:r>
          </w:p>
        </w:tc>
        <w:tc>
          <w:tcPr/>
          <w:p>
            <w:pPr>
              <w:pStyle w:val="Compact"/>
              <w:jc w:val="left"/>
            </w:pPr>
            <w:r>
              <w:t xml:space="preserve">HAS_ACCEPTED_NAME</w:t>
            </w:r>
          </w:p>
        </w:tc>
        <w:tc>
          <w:tcPr/>
          <w:p>
            <w:pPr>
              <w:pStyle w:val="Compact"/>
              <w:jc w:val="left"/>
            </w:pPr>
            <w:r>
              <w:t xml:space="preserve">10111</w:t>
            </w:r>
          </w:p>
        </w:tc>
      </w:tr>
      <w:tr>
        <w:tc>
          <w:tcPr/>
          <w:p>
            <w:pPr>
              <w:pStyle w:val="Compact"/>
              <w:jc w:val="left"/>
            </w:pPr>
            <w:r>
              <w:t xml:space="preserve">pbdb</w:t>
            </w:r>
          </w:p>
        </w:tc>
        <w:tc>
          <w:tcPr/>
          <w:p>
            <w:pPr>
              <w:pStyle w:val="Compact"/>
              <w:jc w:val="left"/>
            </w:pPr>
            <w:r>
              <w:t xml:space="preserve">NONE</w:t>
            </w:r>
          </w:p>
        </w:tc>
        <w:tc>
          <w:tcPr/>
          <w:p>
            <w:pPr>
              <w:pStyle w:val="Compact"/>
              <w:jc w:val="left"/>
            </w:pPr>
            <w:r>
              <w:t xml:space="preserve">31112</w:t>
            </w:r>
          </w:p>
        </w:tc>
      </w:tr>
      <w:tr>
        <w:tc>
          <w:tcPr/>
          <w:p>
            <w:pPr>
              <w:pStyle w:val="Compact"/>
              <w:jc w:val="left"/>
            </w:pPr>
            <w:r>
              <w:t xml:space="preserve">pbdb</w:t>
            </w:r>
          </w:p>
        </w:tc>
        <w:tc>
          <w:tcPr/>
          <w:p>
            <w:pPr>
              <w:pStyle w:val="Compact"/>
              <w:jc w:val="left"/>
            </w:pPr>
            <w:r>
              <w:t xml:space="preserve">SYNONYM_OF</w:t>
            </w:r>
          </w:p>
        </w:tc>
        <w:tc>
          <w:tcPr/>
          <w:p>
            <w:pPr>
              <w:pStyle w:val="Compact"/>
              <w:jc w:val="left"/>
            </w:pPr>
            <w:r>
              <w:t xml:space="preserve">636</w:t>
            </w:r>
          </w:p>
        </w:tc>
      </w:tr>
      <w:tr>
        <w:tc>
          <w:tcPr/>
          <w:p>
            <w:pPr>
              <w:pStyle w:val="Compact"/>
              <w:jc w:val="left"/>
            </w:pPr>
            <w:r>
              <w:t xml:space="preserve">tpt</w:t>
            </w:r>
          </w:p>
        </w:tc>
        <w:tc>
          <w:tcPr/>
          <w:p>
            <w:pPr>
              <w:pStyle w:val="Compact"/>
              <w:jc w:val="left"/>
            </w:pPr>
            <w:r>
              <w:t xml:space="preserve">HAS_ACCEPTED_NAME</w:t>
            </w:r>
          </w:p>
        </w:tc>
        <w:tc>
          <w:tcPr/>
          <w:p>
            <w:pPr>
              <w:pStyle w:val="Compact"/>
              <w:jc w:val="left"/>
            </w:pPr>
            <w:r>
              <w:t xml:space="preserve">5195</w:t>
            </w:r>
          </w:p>
        </w:tc>
      </w:tr>
      <w:tr>
        <w:tc>
          <w:tcPr/>
          <w:p>
            <w:pPr>
              <w:pStyle w:val="Compact"/>
              <w:jc w:val="left"/>
            </w:pPr>
            <w:r>
              <w:t xml:space="preserve">tpt</w:t>
            </w:r>
          </w:p>
        </w:tc>
        <w:tc>
          <w:tcPr/>
          <w:p>
            <w:pPr>
              <w:pStyle w:val="Compact"/>
              <w:jc w:val="left"/>
            </w:pPr>
            <w:r>
              <w:t xml:space="preserve">NONE</w:t>
            </w:r>
          </w:p>
        </w:tc>
        <w:tc>
          <w:tcPr/>
          <w:p>
            <w:pPr>
              <w:pStyle w:val="Compact"/>
              <w:jc w:val="left"/>
            </w:pPr>
            <w:r>
              <w:t xml:space="preserve">36208</w:t>
            </w:r>
          </w:p>
        </w:tc>
      </w:tr>
      <w:tr>
        <w:tc>
          <w:tcPr/>
          <w:p>
            <w:pPr>
              <w:pStyle w:val="Compact"/>
              <w:jc w:val="left"/>
            </w:pPr>
            <w:r>
              <w:t xml:space="preserve">tpt</w:t>
            </w:r>
          </w:p>
        </w:tc>
        <w:tc>
          <w:tcPr/>
          <w:p>
            <w:pPr>
              <w:pStyle w:val="Compact"/>
              <w:jc w:val="left"/>
            </w:pPr>
            <w:r>
              <w:t xml:space="preserve">SYNONYM_OF</w:t>
            </w:r>
          </w:p>
        </w:tc>
        <w:tc>
          <w:tcPr/>
          <w:p>
            <w:pPr>
              <w:pStyle w:val="Compact"/>
              <w:jc w:val="left"/>
            </w:pPr>
            <w:r>
              <w:t xml:space="preserve">300</w:t>
            </w:r>
          </w:p>
        </w:tc>
      </w:tr>
      <w:tr>
        <w:tc>
          <w:tcPr/>
          <w:p>
            <w:pPr>
              <w:pStyle w:val="Compact"/>
              <w:jc w:val="left"/>
            </w:pPr>
            <w:r>
              <w:t xml:space="preserve">wfo</w:t>
            </w:r>
          </w:p>
        </w:tc>
        <w:tc>
          <w:tcPr/>
          <w:p>
            <w:pPr>
              <w:pStyle w:val="Compact"/>
              <w:jc w:val="left"/>
            </w:pPr>
            <w:r>
              <w:t xml:space="preserve">NONE</w:t>
            </w:r>
          </w:p>
        </w:tc>
        <w:tc>
          <w:tcPr/>
          <w:p>
            <w:pPr>
              <w:pStyle w:val="Compact"/>
              <w:jc w:val="left"/>
            </w:pPr>
            <w:r>
              <w:t xml:space="preserve">36146</w:t>
            </w:r>
          </w:p>
        </w:tc>
      </w:tr>
      <w:tr>
        <w:tc>
          <w:tcPr/>
          <w:p>
            <w:pPr>
              <w:pStyle w:val="Compact"/>
              <w:jc w:val="left"/>
            </w:pPr>
            <w:r>
              <w:t xml:space="preserve">wfo</w:t>
            </w:r>
          </w:p>
        </w:tc>
        <w:tc>
          <w:tcPr/>
          <w:p>
            <w:pPr>
              <w:pStyle w:val="Compact"/>
              <w:jc w:val="left"/>
            </w:pPr>
            <w:r>
              <w:t xml:space="preserve">HAS_ACCEPTED_NAME</w:t>
            </w:r>
          </w:p>
        </w:tc>
        <w:tc>
          <w:tcPr/>
          <w:p>
            <w:pPr>
              <w:pStyle w:val="Compact"/>
              <w:jc w:val="left"/>
            </w:pPr>
            <w:r>
              <w:t xml:space="preserve">4880</w:t>
            </w:r>
          </w:p>
        </w:tc>
      </w:tr>
      <w:tr>
        <w:tc>
          <w:tcPr/>
          <w:p>
            <w:pPr>
              <w:pStyle w:val="Compact"/>
              <w:jc w:val="left"/>
            </w:pPr>
            <w:r>
              <w:t xml:space="preserve">wfo</w:t>
            </w:r>
          </w:p>
        </w:tc>
        <w:tc>
          <w:tcPr/>
          <w:p>
            <w:pPr>
              <w:pStyle w:val="Compact"/>
              <w:jc w:val="left"/>
            </w:pPr>
            <w:r>
              <w:t xml:space="preserve">SYNONYM_OF</w:t>
            </w:r>
          </w:p>
        </w:tc>
        <w:tc>
          <w:tcPr/>
          <w:p>
            <w:pPr>
              <w:pStyle w:val="Compact"/>
              <w:jc w:val="left"/>
            </w:pPr>
            <w:r>
              <w:t xml:space="preserve">692</w:t>
            </w:r>
          </w:p>
        </w:tc>
      </w:tr>
      <w:tr>
        <w:tc>
          <w:tcPr/>
          <w:p>
            <w:pPr>
              <w:pStyle w:val="Compact"/>
              <w:jc w:val="left"/>
            </w:pPr>
            <w:r>
              <w:t xml:space="preserve">wfo</w:t>
            </w:r>
          </w:p>
        </w:tc>
        <w:tc>
          <w:tcPr/>
          <w:p>
            <w:pPr>
              <w:pStyle w:val="Compact"/>
              <w:jc w:val="left"/>
            </w:pPr>
            <w:r>
              <w:t xml:space="preserve">HAS_UNCHECKED_NAME</w:t>
            </w:r>
          </w:p>
        </w:tc>
        <w:tc>
          <w:tcPr/>
          <w:p>
            <w:pPr>
              <w:pStyle w:val="Compact"/>
              <w:jc w:val="left"/>
            </w:pPr>
            <w:r>
              <w:t xml:space="preserve">321</w:t>
            </w:r>
          </w:p>
        </w:tc>
      </w:tr>
      <w:tr>
        <w:tc>
          <w:tcPr/>
          <w:p>
            <w:pPr>
              <w:pStyle w:val="Compact"/>
              <w:jc w:val="left"/>
            </w:pPr>
            <w:r>
              <w:t xml:space="preserve">worms</w:t>
            </w:r>
          </w:p>
        </w:tc>
        <w:tc>
          <w:tcPr/>
          <w:p>
            <w:pPr>
              <w:pStyle w:val="Compact"/>
              <w:jc w:val="left"/>
            </w:pPr>
            <w:r>
              <w:t xml:space="preserve">HAS_ACCEPTED_NAME</w:t>
            </w:r>
          </w:p>
        </w:tc>
        <w:tc>
          <w:tcPr/>
          <w:p>
            <w:pPr>
              <w:pStyle w:val="Compact"/>
              <w:jc w:val="left"/>
            </w:pPr>
            <w:r>
              <w:t xml:space="preserve">21617</w:t>
            </w:r>
          </w:p>
        </w:tc>
      </w:tr>
      <w:tr>
        <w:tc>
          <w:tcPr/>
          <w:p>
            <w:pPr>
              <w:pStyle w:val="Compact"/>
              <w:jc w:val="left"/>
            </w:pPr>
            <w:r>
              <w:t xml:space="preserve">worms</w:t>
            </w:r>
          </w:p>
        </w:tc>
        <w:tc>
          <w:tcPr/>
          <w:p>
            <w:pPr>
              <w:pStyle w:val="Compact"/>
              <w:jc w:val="left"/>
            </w:pPr>
            <w:r>
              <w:t xml:space="preserve">NONE</w:t>
            </w:r>
          </w:p>
        </w:tc>
        <w:tc>
          <w:tcPr/>
          <w:p>
            <w:pPr>
              <w:pStyle w:val="Compact"/>
              <w:jc w:val="left"/>
            </w:pPr>
            <w:r>
              <w:t xml:space="preserve">19257</w:t>
            </w:r>
          </w:p>
        </w:tc>
      </w:tr>
      <w:tr>
        <w:tc>
          <w:tcPr/>
          <w:p>
            <w:pPr>
              <w:pStyle w:val="Compact"/>
              <w:jc w:val="left"/>
            </w:pPr>
            <w:r>
              <w:t xml:space="preserve">worms</w:t>
            </w:r>
          </w:p>
        </w:tc>
        <w:tc>
          <w:tcPr/>
          <w:p>
            <w:pPr>
              <w:pStyle w:val="Compact"/>
              <w:jc w:val="left"/>
            </w:pPr>
            <w:r>
              <w:t xml:space="preserve">SYNONYM_OF</w:t>
            </w:r>
          </w:p>
        </w:tc>
        <w:tc>
          <w:tcPr/>
          <w:p>
            <w:pPr>
              <w:pStyle w:val="Compact"/>
              <w:jc w:val="left"/>
            </w:pPr>
            <w:r>
              <w:t xml:space="preserve">1469</w:t>
            </w:r>
          </w:p>
        </w:tc>
      </w:tr>
    </w:tbl>
    <w:p/>
    <w:p>
      <w:pPr>
        <w:pStyle w:val="TableCaption"/>
      </w:pPr>
      <w:r>
        <w:t xml:space="preserve">List of Available Name Alignment Reports</w:t>
      </w:r>
    </w:p>
    <w:tbl>
      <w:tblPr>
        <w:tblStyle w:val="Table"/>
        <w:tblW w:type="pct" w:w="5000"/>
        <w:tblLook w:firstRow="1" w:lastRow="0" w:firstColumn="0" w:lastColumn="0" w:noHBand="0" w:noVBand="0" w:val="0020"/>
        <w:jc w:val="start"/>
        <w:tblLayout w:type="fixed"/>
        <w:tblCaption w:val="List of Available Name Alignment Reports"/>
      </w:tblPr>
      <w:tblGrid>
        <w:gridCol w:w="3960"/>
        <w:gridCol w:w="3960"/>
      </w:tblGrid>
      <w:tr>
        <w:trPr>
          <w:tblHeader w:val="true"/>
        </w:trPr>
        <w:tc>
          <w:tcPr/>
          <w:p>
            <w:pPr>
              <w:pStyle w:val="Compact"/>
              <w:jc w:val="left"/>
            </w:pPr>
            <w:r>
              <w:t xml:space="preserve">catalog name</w:t>
            </w:r>
          </w:p>
        </w:tc>
        <w:tc>
          <w:tcPr/>
          <w:p>
            <w:pPr>
              <w:pStyle w:val="Compact"/>
              <w:jc w:val="left"/>
            </w:pPr>
            <w:r>
              <w:t xml:space="preserve">alignment results</w:t>
            </w:r>
          </w:p>
        </w:tc>
      </w:tr>
      <w:tr>
        <w:tc>
          <w:tcPr/>
          <w:p>
            <w:pPr>
              <w:pStyle w:val="Compact"/>
              <w:jc w:val="left"/>
            </w:pPr>
            <w:r>
              <w:t xml:space="preserve">col</w:t>
            </w:r>
          </w:p>
        </w:tc>
        <w:tc>
          <w:tcPr/>
          <w:p>
            <w:pPr>
              <w:pStyle w:val="Compact"/>
              <w:jc w:val="left"/>
            </w:pPr>
            <w:hyperlink r:id="rId58">
              <w:r>
                <w:rPr>
                  <w:rStyle w:val="Hyperlink"/>
                </w:rPr>
                <w:t xml:space="preserve">associated names alignments (first 500</w:t>
              </w:r>
            </w:hyperlink>
            <w:r>
              <w:t xml:space="preserve">, full</w:t>
            </w:r>
            <w:r>
              <w:t xml:space="preserve"> </w:t>
            </w:r>
            <w:hyperlink r:id="rId59">
              <w:r>
                <w:rPr>
                  <w:rStyle w:val="Hyperlink"/>
                </w:rPr>
                <w:t xml:space="preserve">csv</w:t>
              </w:r>
            </w:hyperlink>
            <w:r>
              <w:t xml:space="preserve">/</w:t>
            </w:r>
            <w:hyperlink r:id="rId60">
              <w:r>
                <w:rPr>
                  <w:rStyle w:val="Hyperlink"/>
                </w:rPr>
                <w:t xml:space="preserve">tsv</w:t>
              </w:r>
            </w:hyperlink>
            <w:r>
              <w:t xml:space="preserve">)</w:t>
            </w:r>
          </w:p>
        </w:tc>
      </w:tr>
      <w:tr>
        <w:tc>
          <w:tcPr/>
          <w:p>
            <w:pPr>
              <w:pStyle w:val="Compact"/>
              <w:jc w:val="left"/>
            </w:pPr>
            <w:r>
              <w:t xml:space="preserve">ncbi</w:t>
            </w:r>
          </w:p>
        </w:tc>
        <w:tc>
          <w:tcPr/>
          <w:p>
            <w:pPr>
              <w:pStyle w:val="Compact"/>
              <w:jc w:val="left"/>
            </w:pPr>
            <w:hyperlink r:id="rId61">
              <w:r>
                <w:rPr>
                  <w:rStyle w:val="Hyperlink"/>
                </w:rPr>
                <w:t xml:space="preserve">associated names alignments (first 500</w:t>
              </w:r>
            </w:hyperlink>
            <w:r>
              <w:t xml:space="preserve">, full</w:t>
            </w:r>
            <w:r>
              <w:t xml:space="preserve"> </w:t>
            </w:r>
            <w:hyperlink r:id="rId62">
              <w:r>
                <w:rPr>
                  <w:rStyle w:val="Hyperlink"/>
                </w:rPr>
                <w:t xml:space="preserve">csv</w:t>
              </w:r>
            </w:hyperlink>
            <w:r>
              <w:t xml:space="preserve">/</w:t>
            </w:r>
            <w:hyperlink r:id="rId63">
              <w:r>
                <w:rPr>
                  <w:rStyle w:val="Hyperlink"/>
                </w:rPr>
                <w:t xml:space="preserve">tsv</w:t>
              </w:r>
            </w:hyperlink>
            <w:r>
              <w:t xml:space="preserve">)</w:t>
            </w:r>
          </w:p>
        </w:tc>
      </w:tr>
      <w:tr>
        <w:tc>
          <w:tcPr/>
          <w:p>
            <w:pPr>
              <w:pStyle w:val="Compact"/>
              <w:jc w:val="left"/>
            </w:pPr>
            <w:r>
              <w:t xml:space="preserve">discoverlife</w:t>
            </w:r>
          </w:p>
        </w:tc>
        <w:tc>
          <w:tcPr/>
          <w:p>
            <w:pPr>
              <w:pStyle w:val="Compact"/>
              <w:jc w:val="left"/>
            </w:pPr>
            <w:hyperlink r:id="rId64">
              <w:r>
                <w:rPr>
                  <w:rStyle w:val="Hyperlink"/>
                </w:rPr>
                <w:t xml:space="preserve">associated names alignments (first 500</w:t>
              </w:r>
            </w:hyperlink>
            <w:r>
              <w:t xml:space="preserve">, full</w:t>
            </w:r>
            <w:r>
              <w:t xml:space="preserve"> </w:t>
            </w:r>
            <w:hyperlink r:id="rId65">
              <w:r>
                <w:rPr>
                  <w:rStyle w:val="Hyperlink"/>
                </w:rPr>
                <w:t xml:space="preserve">csv</w:t>
              </w:r>
            </w:hyperlink>
            <w:r>
              <w:t xml:space="preserve">/</w:t>
            </w:r>
            <w:hyperlink r:id="rId66">
              <w:r>
                <w:rPr>
                  <w:rStyle w:val="Hyperlink"/>
                </w:rPr>
                <w:t xml:space="preserve">tsv</w:t>
              </w:r>
            </w:hyperlink>
            <w:r>
              <w:t xml:space="preserve">)</w:t>
            </w:r>
          </w:p>
        </w:tc>
      </w:tr>
      <w:tr>
        <w:tc>
          <w:tcPr/>
          <w:p>
            <w:pPr>
              <w:pStyle w:val="Compact"/>
              <w:jc w:val="left"/>
            </w:pPr>
            <w:r>
              <w:t xml:space="preserve">gbif</w:t>
            </w:r>
          </w:p>
        </w:tc>
        <w:tc>
          <w:tcPr/>
          <w:p>
            <w:pPr>
              <w:pStyle w:val="Compact"/>
              <w:jc w:val="left"/>
            </w:pPr>
            <w:hyperlink r:id="rId67">
              <w:r>
                <w:rPr>
                  <w:rStyle w:val="Hyperlink"/>
                </w:rPr>
                <w:t xml:space="preserve">associated names alignments (first 500</w:t>
              </w:r>
            </w:hyperlink>
            <w:r>
              <w:t xml:space="preserve">, full</w:t>
            </w:r>
            <w:r>
              <w:t xml:space="preserve"> </w:t>
            </w:r>
            <w:hyperlink r:id="rId68">
              <w:r>
                <w:rPr>
                  <w:rStyle w:val="Hyperlink"/>
                </w:rPr>
                <w:t xml:space="preserve">csv</w:t>
              </w:r>
            </w:hyperlink>
            <w:r>
              <w:t xml:space="preserve">/</w:t>
            </w:r>
            <w:hyperlink r:id="rId69">
              <w:r>
                <w:rPr>
                  <w:rStyle w:val="Hyperlink"/>
                </w:rPr>
                <w:t xml:space="preserve">tsv</w:t>
              </w:r>
            </w:hyperlink>
            <w:r>
              <w:t xml:space="preserve">)</w:t>
            </w:r>
          </w:p>
        </w:tc>
      </w:tr>
      <w:tr>
        <w:tc>
          <w:tcPr/>
          <w:p>
            <w:pPr>
              <w:pStyle w:val="Compact"/>
              <w:jc w:val="left"/>
            </w:pPr>
            <w:r>
              <w:t xml:space="preserve">itis</w:t>
            </w:r>
          </w:p>
        </w:tc>
        <w:tc>
          <w:tcPr/>
          <w:p>
            <w:pPr>
              <w:pStyle w:val="Compact"/>
              <w:jc w:val="left"/>
            </w:pPr>
            <w:hyperlink r:id="rId70">
              <w:r>
                <w:rPr>
                  <w:rStyle w:val="Hyperlink"/>
                </w:rPr>
                <w:t xml:space="preserve">associated names alignments (first 500</w:t>
              </w:r>
            </w:hyperlink>
            <w:r>
              <w:t xml:space="preserve">, full</w:t>
            </w:r>
            <w:r>
              <w:t xml:space="preserve"> </w:t>
            </w:r>
            <w:hyperlink r:id="rId71">
              <w:r>
                <w:rPr>
                  <w:rStyle w:val="Hyperlink"/>
                </w:rPr>
                <w:t xml:space="preserve">csv</w:t>
              </w:r>
            </w:hyperlink>
            <w:r>
              <w:t xml:space="preserve">/</w:t>
            </w:r>
            <w:hyperlink r:id="rId72">
              <w:r>
                <w:rPr>
                  <w:rStyle w:val="Hyperlink"/>
                </w:rPr>
                <w:t xml:space="preserve">tsv</w:t>
              </w:r>
            </w:hyperlink>
            <w:r>
              <w:t xml:space="preserve">)</w:t>
            </w:r>
          </w:p>
        </w:tc>
      </w:tr>
      <w:tr>
        <w:tc>
          <w:tcPr/>
          <w:p>
            <w:pPr>
              <w:pStyle w:val="Compact"/>
              <w:jc w:val="left"/>
            </w:pPr>
            <w:r>
              <w:t xml:space="preserve">wfo</w:t>
            </w:r>
          </w:p>
        </w:tc>
        <w:tc>
          <w:tcPr/>
          <w:p>
            <w:pPr>
              <w:pStyle w:val="Compact"/>
              <w:jc w:val="left"/>
            </w:pPr>
            <w:hyperlink r:id="rId73">
              <w:r>
                <w:rPr>
                  <w:rStyle w:val="Hyperlink"/>
                </w:rPr>
                <w:t xml:space="preserve">associated names alignments (first 500</w:t>
              </w:r>
            </w:hyperlink>
            <w:r>
              <w:t xml:space="preserve">, full</w:t>
            </w:r>
            <w:r>
              <w:t xml:space="preserve"> </w:t>
            </w:r>
            <w:hyperlink r:id="rId74">
              <w:r>
                <w:rPr>
                  <w:rStyle w:val="Hyperlink"/>
                </w:rPr>
                <w:t xml:space="preserve">csv</w:t>
              </w:r>
            </w:hyperlink>
            <w:r>
              <w:t xml:space="preserve">/</w:t>
            </w:r>
            <w:hyperlink r:id="rId75">
              <w:r>
                <w:rPr>
                  <w:rStyle w:val="Hyperlink"/>
                </w:rPr>
                <w:t xml:space="preserve">tsv</w:t>
              </w:r>
            </w:hyperlink>
            <w:r>
              <w:t xml:space="preserve">)</w:t>
            </w:r>
          </w:p>
        </w:tc>
      </w:tr>
      <w:tr>
        <w:tc>
          <w:tcPr/>
          <w:p>
            <w:pPr>
              <w:pStyle w:val="Compact"/>
              <w:jc w:val="left"/>
            </w:pPr>
            <w:r>
              <w:t xml:space="preserve">mdd</w:t>
            </w:r>
          </w:p>
        </w:tc>
        <w:tc>
          <w:tcPr/>
          <w:p>
            <w:pPr>
              <w:pStyle w:val="Compact"/>
              <w:jc w:val="left"/>
            </w:pPr>
            <w:hyperlink r:id="rId76">
              <w:r>
                <w:rPr>
                  <w:rStyle w:val="Hyperlink"/>
                </w:rPr>
                <w:t xml:space="preserve">associated names alignments (first 500</w:t>
              </w:r>
            </w:hyperlink>
            <w:r>
              <w:t xml:space="preserve">, full</w:t>
            </w:r>
            <w:r>
              <w:t xml:space="preserve"> </w:t>
            </w:r>
            <w:hyperlink r:id="rId77">
              <w:r>
                <w:rPr>
                  <w:rStyle w:val="Hyperlink"/>
                </w:rPr>
                <w:t xml:space="preserve">csv</w:t>
              </w:r>
            </w:hyperlink>
            <w:r>
              <w:t xml:space="preserve">/</w:t>
            </w:r>
            <w:hyperlink r:id="rId78">
              <w:r>
                <w:rPr>
                  <w:rStyle w:val="Hyperlink"/>
                </w:rPr>
                <w:t xml:space="preserve">tsv</w:t>
              </w:r>
            </w:hyperlink>
            <w:r>
              <w:t xml:space="preserve">)</w:t>
            </w:r>
          </w:p>
        </w:tc>
      </w:tr>
      <w:tr>
        <w:tc>
          <w:tcPr/>
          <w:p>
            <w:pPr>
              <w:pStyle w:val="Compact"/>
              <w:jc w:val="left"/>
            </w:pPr>
            <w:r>
              <w:t xml:space="preserve">tpt</w:t>
            </w:r>
          </w:p>
        </w:tc>
        <w:tc>
          <w:tcPr/>
          <w:p>
            <w:pPr>
              <w:pStyle w:val="Compact"/>
              <w:jc w:val="left"/>
            </w:pPr>
            <w:hyperlink r:id="rId79">
              <w:r>
                <w:rPr>
                  <w:rStyle w:val="Hyperlink"/>
                </w:rPr>
                <w:t xml:space="preserve">associated names alignments (first 500</w:t>
              </w:r>
            </w:hyperlink>
            <w:r>
              <w:t xml:space="preserve">, full</w:t>
            </w:r>
            <w:r>
              <w:t xml:space="preserve"> </w:t>
            </w:r>
            <w:hyperlink r:id="rId80">
              <w:r>
                <w:rPr>
                  <w:rStyle w:val="Hyperlink"/>
                </w:rPr>
                <w:t xml:space="preserve">csv</w:t>
              </w:r>
            </w:hyperlink>
            <w:r>
              <w:t xml:space="preserve">/</w:t>
            </w:r>
            <w:hyperlink r:id="rId81">
              <w:r>
                <w:rPr>
                  <w:rStyle w:val="Hyperlink"/>
                </w:rPr>
                <w:t xml:space="preserve">tsv</w:t>
              </w:r>
            </w:hyperlink>
            <w:r>
              <w:t xml:space="preserve">)</w:t>
            </w:r>
          </w:p>
        </w:tc>
      </w:tr>
      <w:tr>
        <w:tc>
          <w:tcPr/>
          <w:p>
            <w:pPr>
              <w:pStyle w:val="Compact"/>
              <w:jc w:val="left"/>
            </w:pPr>
            <w:r>
              <w:t xml:space="preserve">pbdb</w:t>
            </w:r>
          </w:p>
        </w:tc>
        <w:tc>
          <w:tcPr/>
          <w:p>
            <w:pPr>
              <w:pStyle w:val="Compact"/>
              <w:jc w:val="left"/>
            </w:pPr>
            <w:hyperlink r:id="rId82">
              <w:r>
                <w:rPr>
                  <w:rStyle w:val="Hyperlink"/>
                </w:rPr>
                <w:t xml:space="preserve">associated names alignments (first 500</w:t>
              </w:r>
            </w:hyperlink>
            <w:r>
              <w:t xml:space="preserve">, full</w:t>
            </w:r>
            <w:r>
              <w:t xml:space="preserve"> </w:t>
            </w:r>
            <w:hyperlink r:id="rId83">
              <w:r>
                <w:rPr>
                  <w:rStyle w:val="Hyperlink"/>
                </w:rPr>
                <w:t xml:space="preserve">csv</w:t>
              </w:r>
            </w:hyperlink>
            <w:r>
              <w:t xml:space="preserve">/</w:t>
            </w:r>
            <w:hyperlink r:id="rId84">
              <w:r>
                <w:rPr>
                  <w:rStyle w:val="Hyperlink"/>
                </w:rPr>
                <w:t xml:space="preserve">tsv</w:t>
              </w:r>
            </w:hyperlink>
            <w:r>
              <w:t xml:space="preserve">)</w:t>
            </w:r>
          </w:p>
        </w:tc>
      </w:tr>
      <w:tr>
        <w:tc>
          <w:tcPr/>
          <w:p>
            <w:pPr>
              <w:pStyle w:val="Compact"/>
              <w:jc w:val="left"/>
            </w:pPr>
            <w:r>
              <w:t xml:space="preserve">worms</w:t>
            </w:r>
          </w:p>
        </w:tc>
        <w:tc>
          <w:tcPr/>
          <w:p>
            <w:pPr>
              <w:pStyle w:val="Compact"/>
              <w:jc w:val="left"/>
            </w:pPr>
            <w:hyperlink r:id="rId85">
              <w:r>
                <w:rPr>
                  <w:rStyle w:val="Hyperlink"/>
                </w:rPr>
                <w:t xml:space="preserve">associated names alignments (first 500</w:t>
              </w:r>
            </w:hyperlink>
            <w:r>
              <w:t xml:space="preserve">, full</w:t>
            </w:r>
            <w:r>
              <w:t xml:space="preserve"> </w:t>
            </w:r>
            <w:hyperlink r:id="rId86">
              <w:r>
                <w:rPr>
                  <w:rStyle w:val="Hyperlink"/>
                </w:rPr>
                <w:t xml:space="preserve">csv</w:t>
              </w:r>
            </w:hyperlink>
            <w:r>
              <w:t xml:space="preserve">/</w:t>
            </w:r>
            <w:hyperlink r:id="rId87">
              <w:r>
                <w:rPr>
                  <w:rStyle w:val="Hyperlink"/>
                </w:rPr>
                <w:t xml:space="preserve">tsv</w:t>
              </w:r>
            </w:hyperlink>
            <w:r>
              <w:t xml:space="preserve">)</w:t>
            </w:r>
          </w:p>
        </w:tc>
      </w:tr>
    </w:tbl>
    <w:bookmarkEnd w:id="88"/>
    <w:bookmarkStart w:id="92" w:name="additional-reviews"/>
    <w:p>
      <w:pPr>
        <w:pStyle w:val="Heading2"/>
      </w:pPr>
      <w:r>
        <w:t xml:space="preserve">Additional Reviews</w:t>
      </w:r>
    </w:p>
    <w:p>
      <w:pPr>
        <w:pStyle w:val="FirstParagraph"/>
      </w:pPr>
      <w:r>
        <w:t xml:space="preserve">Elton, Nomer, and other tools may have difficulties interpreting existing species interaction datasets. Or, they may misbehave, or otherwise show unexpected behavior. As part of the review process, detailed review notes are kept that document possibly misbehaving, or confused, review bots. An sample of review notes associated with this review can be found below.</w:t>
      </w:r>
    </w:p>
    <w:p>
      <w:pPr>
        <w:pStyle w:val="TableCaption"/>
      </w:pPr>
      <w:r>
        <w:t xml:space="preserve">First few lines in the review notes.</w:t>
      </w:r>
    </w:p>
    <w:tbl>
      <w:tblPr>
        <w:tblStyle w:val="Table"/>
        <w:tblW w:type="pct" w:w="5000"/>
        <w:tblLook w:firstRow="1" w:lastRow="0" w:firstColumn="0" w:lastColumn="0" w:noHBand="0" w:noVBand="0" w:val="0020"/>
        <w:jc w:val="start"/>
        <w:tblLayout w:type="fixed"/>
        <w:tblCaption w:val="First few lines in the review notes."/>
      </w:tblPr>
      <w:tblGrid>
        <w:gridCol w:w="2640"/>
        <w:gridCol w:w="2640"/>
        <w:gridCol w:w="2640"/>
      </w:tblGrid>
      <w:tr>
        <w:trPr>
          <w:tblHeader w:val="true"/>
        </w:trPr>
        <w:tc>
          <w:tcPr/>
          <w:p>
            <w:pPr>
              <w:pStyle w:val="Compact"/>
              <w:jc w:val="left"/>
            </w:pPr>
            <w:r>
              <w:t xml:space="preserve">reviewDate</w:t>
            </w:r>
          </w:p>
        </w:tc>
        <w:tc>
          <w:tcPr/>
          <w:p>
            <w:pPr>
              <w:pStyle w:val="Compact"/>
              <w:jc w:val="left"/>
            </w:pPr>
            <w:r>
              <w:t xml:space="preserve">reviewCommentType</w:t>
            </w:r>
          </w:p>
        </w:tc>
        <w:tc>
          <w:tcPr/>
          <w:p>
            <w:pPr>
              <w:pStyle w:val="Compact"/>
              <w:jc w:val="left"/>
            </w:pPr>
            <w:r>
              <w:t xml:space="preserve">reviewComment</w:t>
            </w:r>
          </w:p>
        </w:tc>
      </w:tr>
      <w:tr>
        <w:tc>
          <w:tcPr/>
          <w:p>
            <w:pPr>
              <w:pStyle w:val="Compact"/>
              <w:jc w:val="left"/>
            </w:pPr>
            <w:r>
              <w:t xml:space="preserve">2025-02-27T03:50:42Z</w:t>
            </w:r>
          </w:p>
        </w:tc>
        <w:tc>
          <w:tcPr/>
          <w:p>
            <w:pPr>
              <w:pStyle w:val="Compact"/>
              <w:jc w:val="left"/>
            </w:pPr>
            <w:r>
              <w:t xml:space="preserve">note</w:t>
            </w:r>
          </w:p>
        </w:tc>
        <w:tc>
          <w:tcPr/>
          <w:p>
            <w:pPr>
              <w:pStyle w:val="Compact"/>
              <w:jc w:val="left"/>
            </w:pPr>
            <w:r>
              <w:t xml:space="preserve">found unsupported interaction type with name: [contribute]</w:t>
            </w:r>
          </w:p>
        </w:tc>
      </w:tr>
      <w:tr>
        <w:tc>
          <w:tcPr/>
          <w:p>
            <w:pPr>
              <w:pStyle w:val="Compact"/>
              <w:jc w:val="left"/>
            </w:pPr>
            <w:r>
              <w:t xml:space="preserve">2025-02-27T03:50:42Z</w:t>
            </w:r>
          </w:p>
        </w:tc>
        <w:tc>
          <w:tcPr/>
          <w:p>
            <w:pPr>
              <w:pStyle w:val="Compact"/>
              <w:jc w:val="left"/>
            </w:pPr>
            <w:r>
              <w:t xml:space="preserve">note</w:t>
            </w:r>
          </w:p>
        </w:tc>
        <w:tc>
          <w:tcPr/>
          <w:p>
            <w:pPr>
              <w:pStyle w:val="Compact"/>
              <w:jc w:val="left"/>
            </w:pPr>
            <w:r>
              <w:t xml:space="preserve">found unsupported interaction type with name: [contribute]</w:t>
            </w:r>
          </w:p>
        </w:tc>
      </w:tr>
      <w:tr>
        <w:tc>
          <w:tcPr/>
          <w:p>
            <w:pPr>
              <w:pStyle w:val="Compact"/>
              <w:jc w:val="left"/>
            </w:pPr>
            <w:r>
              <w:t xml:space="preserve">2025-02-27T03:50:42Z</w:t>
            </w:r>
          </w:p>
        </w:tc>
        <w:tc>
          <w:tcPr/>
          <w:p>
            <w:pPr>
              <w:pStyle w:val="Compact"/>
              <w:jc w:val="left"/>
            </w:pPr>
            <w:r>
              <w:t xml:space="preserve">note</w:t>
            </w:r>
          </w:p>
        </w:tc>
        <w:tc>
          <w:tcPr/>
          <w:p>
            <w:pPr>
              <w:pStyle w:val="Compact"/>
              <w:jc w:val="left"/>
            </w:pPr>
            <w:r>
              <w:t xml:space="preserve">found unsupported interaction type with name: [contribute]</w:t>
            </w:r>
          </w:p>
        </w:tc>
      </w:tr>
      <w:tr>
        <w:tc>
          <w:tcPr/>
          <w:p>
            <w:pPr>
              <w:pStyle w:val="Compact"/>
              <w:jc w:val="left"/>
            </w:pPr>
            <w:r>
              <w:t xml:space="preserve">2025-02-27T03:50:42Z</w:t>
            </w:r>
          </w:p>
        </w:tc>
        <w:tc>
          <w:tcPr/>
          <w:p>
            <w:pPr>
              <w:pStyle w:val="Compact"/>
              <w:jc w:val="left"/>
            </w:pPr>
            <w:r>
              <w:t xml:space="preserve">note</w:t>
            </w:r>
          </w:p>
        </w:tc>
        <w:tc>
          <w:tcPr/>
          <w:p>
            <w:pPr>
              <w:pStyle w:val="Compact"/>
              <w:jc w:val="left"/>
            </w:pPr>
            <w:r>
              <w:t xml:space="preserve">found unsupported interaction type with name: [separate]</w:t>
            </w:r>
          </w:p>
        </w:tc>
      </w:tr>
    </w:tbl>
    <w:p>
      <w:pPr>
        <w:pStyle w:val="BodyText"/>
      </w:pPr>
      <w:r>
        <w:t xml:space="preserve">In addtion, you can find the most frequently occurring notes in the table below.</w:t>
      </w:r>
    </w:p>
    <w:p>
      <w:pPr>
        <w:pStyle w:val="TableCaption"/>
      </w:pPr>
      <w:r>
        <w:t xml:space="preserve">Most frequently occurring review notes, if any.</w:t>
      </w:r>
    </w:p>
    <w:tbl>
      <w:tblPr>
        <w:tblStyle w:val="Table"/>
        <w:tblW w:type="auto" w:w="0"/>
        <w:tblLook w:firstRow="1" w:lastRow="0" w:firstColumn="0" w:lastColumn="0" w:noHBand="0" w:noVBand="0" w:val="0020"/>
        <w:jc w:val="start"/>
        <w:tblCaption w:val="Most frequently occurring review notes, if any."/>
      </w:tblPr>
      <w:tblGrid>
        <w:gridCol w:w="3960"/>
        <w:gridCol w:w="3960"/>
      </w:tblGrid>
      <w:tr>
        <w:trPr>
          <w:tblHeader w:val="true"/>
        </w:trPr>
        <w:tc>
          <w:tcPr/>
          <w:p>
            <w:pPr>
              <w:pStyle w:val="Compact"/>
              <w:jc w:val="left"/>
            </w:pPr>
            <w:r>
              <w:t xml:space="preserve">reviewComment</w:t>
            </w:r>
          </w:p>
        </w:tc>
        <w:tc>
          <w:tcPr/>
          <w:p>
            <w:pPr>
              <w:pStyle w:val="Compact"/>
              <w:jc w:val="left"/>
            </w:pPr>
            <w:r>
              <w:t xml:space="preserve">count</w:t>
            </w:r>
          </w:p>
        </w:tc>
      </w:tr>
      <w:tr>
        <w:tc>
          <w:tcPr/>
          <w:p>
            <w:pPr>
              <w:pStyle w:val="Compact"/>
              <w:jc w:val="left"/>
            </w:pPr>
            <w:r>
              <w:t xml:space="preserve">found unsupported interaction type with name: [invade]</w:t>
            </w:r>
          </w:p>
        </w:tc>
        <w:tc>
          <w:tcPr/>
          <w:p>
            <w:pPr>
              <w:pStyle w:val="Compact"/>
              <w:jc w:val="left"/>
            </w:pPr>
            <w:r>
              <w:t xml:space="preserve">7818</w:t>
            </w:r>
          </w:p>
        </w:tc>
      </w:tr>
      <w:tr>
        <w:tc>
          <w:tcPr/>
          <w:p>
            <w:pPr>
              <w:pStyle w:val="Compact"/>
              <w:jc w:val="left"/>
            </w:pPr>
            <w:r>
              <w:t xml:space="preserve">found unsupported interaction type with name: [exclude]</w:t>
            </w:r>
          </w:p>
        </w:tc>
        <w:tc>
          <w:tcPr/>
          <w:p>
            <w:pPr>
              <w:pStyle w:val="Compact"/>
              <w:jc w:val="left"/>
            </w:pPr>
            <w:r>
              <w:t xml:space="preserve">3296</w:t>
            </w:r>
          </w:p>
        </w:tc>
      </w:tr>
      <w:tr>
        <w:tc>
          <w:tcPr/>
          <w:p>
            <w:pPr>
              <w:pStyle w:val="Compact"/>
              <w:jc w:val="left"/>
            </w:pPr>
            <w:r>
              <w:t xml:space="preserve">found unsupported interaction type with name: [rely on]</w:t>
            </w:r>
          </w:p>
        </w:tc>
        <w:tc>
          <w:tcPr/>
          <w:p>
            <w:pPr>
              <w:pStyle w:val="Compact"/>
              <w:jc w:val="left"/>
            </w:pPr>
            <w:r>
              <w:t xml:space="preserve">2874</w:t>
            </w:r>
          </w:p>
        </w:tc>
      </w:tr>
      <w:tr>
        <w:tc>
          <w:tcPr/>
          <w:p>
            <w:pPr>
              <w:pStyle w:val="Compact"/>
              <w:jc w:val="left"/>
            </w:pPr>
            <w:r>
              <w:t xml:space="preserve">found unsupported interaction type with name: [lyse]</w:t>
            </w:r>
          </w:p>
        </w:tc>
        <w:tc>
          <w:tcPr/>
          <w:p>
            <w:pPr>
              <w:pStyle w:val="Compact"/>
              <w:jc w:val="left"/>
            </w:pPr>
            <w:r>
              <w:t xml:space="preserve">2698</w:t>
            </w:r>
          </w:p>
        </w:tc>
      </w:tr>
    </w:tbl>
    <w:p>
      <w:pPr>
        <w:pStyle w:val="BodyText"/>
      </w:pPr>
      <w:r>
        <w:t xml:space="preserve">For addition information on review notes, please have a look at the first 500</w:t>
      </w:r>
      <w:r>
        <w:t xml:space="preserve"> </w:t>
      </w:r>
      <w:hyperlink r:id="rId89">
        <w:r>
          <w:rPr>
            <w:rStyle w:val="Hyperlink"/>
          </w:rPr>
          <w:t xml:space="preserve">Review Notes</w:t>
        </w:r>
      </w:hyperlink>
      <w:r>
        <w:t xml:space="preserve"> </w:t>
      </w:r>
      <w:r>
        <w:t xml:space="preserve">or the download full</w:t>
      </w:r>
      <w:r>
        <w:t xml:space="preserve"> </w:t>
      </w:r>
      <w:hyperlink r:id="rId90">
        <w:r>
          <w:rPr>
            <w:rStyle w:val="Hyperlink"/>
          </w:rPr>
          <w:t xml:space="preserve">csv</w:t>
        </w:r>
      </w:hyperlink>
      <w:r>
        <w:t xml:space="preserve"> </w:t>
      </w:r>
      <w:r>
        <w:t xml:space="preserve">or</w:t>
      </w:r>
      <w:r>
        <w:t xml:space="preserve"> </w:t>
      </w:r>
      <w:hyperlink r:id="rId91">
        <w:r>
          <w:rPr>
            <w:rStyle w:val="Hyperlink"/>
          </w:rPr>
          <w:t xml:space="preserve">tsv</w:t>
        </w:r>
      </w:hyperlink>
      <w:r>
        <w:t xml:space="preserve"> </w:t>
      </w:r>
      <w:r>
        <w:t xml:space="preserve">archives.</w:t>
      </w:r>
    </w:p>
    <w:bookmarkEnd w:id="92"/>
    <w:bookmarkStart w:id="99" w:name="globi-review-badge"/>
    <w:p>
      <w:pPr>
        <w:pStyle w:val="Heading2"/>
      </w:pPr>
      <w:r>
        <w:t xml:space="preserve">GloBI Review Badge</w:t>
      </w:r>
    </w:p>
    <w:p>
      <w:pPr>
        <w:pStyle w:val="FirstParagraph"/>
      </w:pPr>
      <w:r>
        <w:t xml:space="preserve">As part of the review, a review badge is generated. This review badge can be included in webpages to indicate the review status of the dataset under review.</w:t>
      </w:r>
    </w:p>
    <w:p>
      <w:pPr>
        <w:pStyle w:val="CaptionedFigure"/>
      </w:pPr>
      <w:r>
        <w:drawing>
          <wp:inline>
            <wp:extent cx="590550" cy="190500"/>
            <wp:effectExtent b="0" l="0" r="0" t="0"/>
            <wp:docPr descr="Picture of a GloBI Review Badge " title="" id="94" name="Picture"/>
            <a:graphic>
              <a:graphicData uri="http://schemas.openxmlformats.org/drawingml/2006/picture">
                <pic:pic>
                  <pic:nvPicPr>
                    <pic:cNvPr descr="review.svg" id="95" name="Picture"/>
                    <pic:cNvPicPr>
                      <a:picLocks noChangeArrowheads="1" noChangeAspect="1"/>
                    </pic:cNvPicPr>
                  </pic:nvPicPr>
                  <pic:blipFill>
                    <a:blip r:embed="rId96">
                      <a:extLst>
                        <a:ext uri="{28A0092B-C50C-407E-A947-70E740481C1C}">
                          <a14:useLocalDpi xmlns:a14="http://schemas.microsoft.com/office/drawing/2010/main" val="0"/>
                        </a:ext>
                        <a:ext uri="{96DAC541-7B7A-43D3-8B79-37D633B846F1}">
                          <asvg:svgBlip xmlns:asvg="http://schemas.microsoft.com/office/drawing/2016/SVG/main" r:embed="rId93"/>
                        </a:ext>
                      </a:extLst>
                    </a:blip>
                    <a:stretch>
                      <a:fillRect/>
                    </a:stretch>
                  </pic:blipFill>
                  <pic:spPr bwMode="auto">
                    <a:xfrm>
                      <a:off x="0" y="0"/>
                      <a:ext cx="590550" cy="190500"/>
                    </a:xfrm>
                    <a:prstGeom prst="rect">
                      <a:avLst/>
                    </a:prstGeom>
                    <a:noFill/>
                    <a:ln w="9525">
                      <a:noFill/>
                      <a:headEnd/>
                      <a:tailEnd/>
                    </a:ln>
                  </pic:spPr>
                </pic:pic>
              </a:graphicData>
            </a:graphic>
          </wp:inline>
        </w:drawing>
      </w:r>
    </w:p>
    <w:p>
      <w:pPr>
        <w:pStyle w:val="ImageCaption"/>
      </w:pPr>
      <w:r>
        <w:t xml:space="preserve">Picture of a GloBI Review Badge</w:t>
      </w:r>
      <w:r>
        <w:t xml:space="preserve"> </w:t>
      </w:r>
      <w:r>
        <w:rPr>
          <w:rStyle w:val="FootnoteReference"/>
        </w:rPr>
        <w:footnoteReference w:id="97"/>
      </w:r>
    </w:p>
    <w:p>
      <w:pPr>
        <w:pStyle w:val="BodyText"/>
      </w:pPr>
      <w:r>
        <w:t xml:space="preserve">Note that if the badge is green, no review notes were generated. If the badge is yellow, the review bots may need some help with interpreting the species interaction data.</w:t>
      </w:r>
    </w:p>
    <w:bookmarkEnd w:id="99"/>
    <w:bookmarkStart w:id="107" w:name="globi-index-badge"/>
    <w:p>
      <w:pPr>
        <w:pStyle w:val="Heading2"/>
      </w:pPr>
      <w:r>
        <w:t xml:space="preserve">GloBI Index Badge</w:t>
      </w:r>
    </w:p>
    <w:p>
      <w:pPr>
        <w:pStyle w:val="FirstParagraph"/>
      </w:pPr>
      <w:r>
        <w:t xml:space="preserve">If the dataset under review has been</w:t>
      </w:r>
      <w:r>
        <w:t xml:space="preserve"> </w:t>
      </w:r>
      <w:hyperlink r:id="rId100">
        <w:r>
          <w:rPr>
            <w:rStyle w:val="Hyperlink"/>
          </w:rPr>
          <w:t xml:space="preserve">registered with GloBI</w:t>
        </w:r>
      </w:hyperlink>
      <w:r>
        <w:t xml:space="preserve">, and has been succesfully indexed by GloBI, the GloBI Index Status Badge will turn green. This means that the dataset under review was indexed by GloBI and is available through GloBI services and derived data products.</w:t>
      </w:r>
    </w:p>
    <w:p>
      <w:pPr>
        <w:pStyle w:val="CaptionedFigure"/>
      </w:pPr>
      <w:r>
        <w:drawing>
          <wp:inline>
            <wp:extent cx="590550" cy="190500"/>
            <wp:effectExtent b="0" l="0" r="0" t="0"/>
            <wp:docPr descr="Picture of a GloBI Index Badge " title="" id="102" name="Picture"/>
            <a:graphic>
              <a:graphicData uri="http://schemas.openxmlformats.org/drawingml/2006/picture">
                <pic:pic>
                  <pic:nvPicPr>
                    <pic:cNvPr descr="https://api.globalbioticinteractions.org/interaction.svg?interactionType=ecologicallyRelatedTo&amp;accordingTo=globi:fkeck/gpt_interactions&amp;refutes=true&amp;refutes=false" id="103" name="Picture"/>
                    <pic:cNvPicPr>
                      <a:picLocks noChangeArrowheads="1" noChangeAspect="1"/>
                    </pic:cNvPicPr>
                  </pic:nvPicPr>
                  <pic:blipFill>
                    <a:blip>
                      <a:extLst>
                        <a:ext uri="{28A0092B-C50C-407E-A947-70E740481C1C}">
                          <a14:useLocalDpi xmlns:a14="http://schemas.microsoft.com/office/drawing/2010/main" val="0"/>
                        </a:ext>
                        <a:ext uri="{96DAC541-7B7A-43D3-8B79-37D633B846F1}">
                          <asvg:svgBlip xmlns:asvg="http://schemas.microsoft.com/office/drawing/2016/SVG/main" r:embed="rId101"/>
                        </a:ext>
                      </a:extLst>
                    </a:blip>
                    <a:stretch>
                      <a:fillRect/>
                    </a:stretch>
                  </pic:blipFill>
                  <pic:spPr bwMode="auto">
                    <a:xfrm>
                      <a:off x="0" y="0"/>
                      <a:ext cx="590550" cy="190500"/>
                    </a:xfrm>
                    <a:prstGeom prst="rect">
                      <a:avLst/>
                    </a:prstGeom>
                    <a:noFill/>
                    <a:ln w="9525">
                      <a:noFill/>
                      <a:headEnd/>
                      <a:tailEnd/>
                    </a:ln>
                  </pic:spPr>
                </pic:pic>
              </a:graphicData>
            </a:graphic>
          </wp:inline>
        </w:drawing>
      </w:r>
    </w:p>
    <w:p>
      <w:pPr>
        <w:pStyle w:val="ImageCaption"/>
      </w:pPr>
      <w:r>
        <w:t xml:space="preserve">Picture of a GloBI Index Badge</w:t>
      </w:r>
      <w:r>
        <w:t xml:space="preserve"> </w:t>
      </w:r>
      <w:r>
        <w:rPr>
          <w:rStyle w:val="FootnoteReference"/>
        </w:rPr>
        <w:footnoteReference w:id="104"/>
      </w:r>
    </w:p>
    <w:p>
      <w:pPr>
        <w:pStyle w:val="BodyText"/>
      </w:pPr>
      <w:r>
        <w:t xml:space="preserve">If you’d like to keep track of reviews or index status of the dataset under review, please visit [GloBI’s dataset index ^[At time of writing (2025-02-27) the version of the GloBI dataset index was available at</w:t>
      </w:r>
      <w:r>
        <w:t xml:space="preserve"> </w:t>
      </w:r>
      <w:hyperlink r:id="rId106">
        <w:r>
          <w:rPr>
            <w:rStyle w:val="Hyperlink"/>
          </w:rPr>
          <w:t xml:space="preserve">https://globalbioticinteractions.org/datasets</w:t>
        </w:r>
      </w:hyperlink>
      <w:r>
        <w:t xml:space="preserve"> </w:t>
      </w:r>
      <w:r>
        <w:t xml:space="preserve">for badge examples.</w:t>
      </w:r>
    </w:p>
    <w:bookmarkEnd w:id="107"/>
    <w:bookmarkEnd w:id="108"/>
    <w:bookmarkStart w:id="110" w:name="discussion"/>
    <w:p>
      <w:pPr>
        <w:pStyle w:val="Heading1"/>
      </w:pPr>
      <w:r>
        <w:t xml:space="preserve">Discussion</w:t>
      </w:r>
    </w:p>
    <w:p>
      <w:pPr>
        <w:pStyle w:val="FirstParagraph"/>
      </w:pPr>
      <w:r>
        <w:t xml:space="preserve">This review aims to provide a perspective on the dataset to aid in understanding of species interaction claims discovered. However, it is important to note that this review does</w:t>
      </w:r>
      <w:r>
        <w:t xml:space="preserve"> </w:t>
      </w:r>
      <w:r>
        <w:rPr>
          <w:iCs/>
          <w:i/>
        </w:rPr>
        <w:t xml:space="preserve">not</w:t>
      </w:r>
      <w:r>
        <w:t xml:space="preserve"> </w:t>
      </w:r>
      <w:r>
        <w:t xml:space="preserve">assess the quality of the dataset. Instead, it serves as an indication of the open-ness</w:t>
      </w:r>
      <w:r>
        <w:rPr>
          <w:rStyle w:val="FootnoteReference"/>
        </w:rPr>
        <w:footnoteReference w:id="109"/>
      </w:r>
      <w:r>
        <w:t xml:space="preserve"> </w:t>
      </w:r>
      <w:r>
        <w:t xml:space="preserve">and FAIRness</w:t>
      </w:r>
      <w:r>
        <w:t xml:space="preserve"> </w:t>
      </w:r>
      <w:r>
        <w:t xml:space="preserve">(Wilkinson et al. 2016; Trekels et al. 2023)</w:t>
      </w:r>
      <w:r>
        <w:t xml:space="preserve"> </w:t>
      </w:r>
      <w:r>
        <w:t xml:space="preserve">of the dataset: to perform this review, the data was likely openly available,</w:t>
      </w:r>
      <w:r>
        <w:t xml:space="preserve"> </w:t>
      </w:r>
      <w:r>
        <w:rPr>
          <w:bCs/>
          <w:b/>
        </w:rPr>
        <w:t xml:space="preserve">F</w:t>
      </w:r>
      <w:r>
        <w:t xml:space="preserve">indable,</w:t>
      </w:r>
      <w:r>
        <w:t xml:space="preserve"> </w:t>
      </w:r>
      <w:r>
        <w:rPr>
          <w:bCs/>
          <w:b/>
        </w:rPr>
        <w:t xml:space="preserve">A</w:t>
      </w:r>
      <w:r>
        <w:t xml:space="preserve">ccessible,</w:t>
      </w:r>
      <w:r>
        <w:t xml:space="preserve"> </w:t>
      </w:r>
      <w:r>
        <w:rPr>
          <w:bCs/>
          <w:b/>
        </w:rPr>
        <w:t xml:space="preserve">I</w:t>
      </w:r>
      <w:r>
        <w:t xml:space="preserve">nteroperable and</w:t>
      </w:r>
      <w:r>
        <w:t xml:space="preserve"> </w:t>
      </w:r>
      <w:r>
        <w:rPr>
          <w:bCs/>
          <w:b/>
        </w:rPr>
        <w:t xml:space="preserve">R</w:t>
      </w:r>
      <w:r>
        <w:t xml:space="preserve">eusable. The current Open-FAIR assessment is qualitative, and a more quantitative approach can be implemented with specified measurement units.</w:t>
      </w:r>
    </w:p>
    <w:p>
      <w:pPr>
        <w:pStyle w:val="BodyText"/>
      </w:pPr>
      <w:r>
        <w:t xml:space="preserve">This report also showcases the reuse of machine-actionable (meta)data, something highly recommended by the FAIR Data Principles</w:t>
      </w:r>
      <w:r>
        <w:t xml:space="preserve"> </w:t>
      </w:r>
      <w:r>
        <w:t xml:space="preserve">(Wilkinson et al. 2016)</w:t>
      </w:r>
      <w:r>
        <w:t xml:space="preserve">. Making (meta)data machine-actionable enables more precise procesing by computers, enabling even naive review bots like Nomer and Elton to interpret the data effectively. This capability is crucial for not just automating the generation of reports, but also for facilitating seamless data exchanges, promoting interoperability.</w:t>
      </w:r>
    </w:p>
    <w:bookmarkEnd w:id="110"/>
    <w:bookmarkStart w:id="111" w:name="acknowledgements"/>
    <w:p>
      <w:pPr>
        <w:pStyle w:val="Heading1"/>
      </w:pPr>
      <w:r>
        <w:t xml:space="preserve">Acknowledgements</w:t>
      </w:r>
    </w:p>
    <w:p>
      <w:pPr>
        <w:pStyle w:val="FirstParagraph"/>
      </w:pPr>
      <w:r>
        <w:t xml:space="preserve">We thank the many humans that created us and those who created and maintained the data, software and other intellectual resources that were used for producing this review. In addition, we are grateful for the natural resources providing the basis for these human and bot activities. Also, thanks to https://github.com/zygoballus for helping improve the layout of the review tables.</w:t>
      </w:r>
    </w:p>
    <w:bookmarkEnd w:id="111"/>
    <w:bookmarkStart w:id="112" w:name="author-contributions"/>
    <w:p>
      <w:pPr>
        <w:pStyle w:val="Heading1"/>
      </w:pPr>
      <w:r>
        <w:t xml:space="preserve">Author contributions</w:t>
      </w:r>
    </w:p>
    <w:p>
      <w:pPr>
        <w:pStyle w:val="FirstParagraph"/>
      </w:pPr>
      <w:r>
        <w:t xml:space="preserve">Nomer was responsible for name alignments. Elton carried out dataset extraction, and generated the review notes.</w:t>
      </w:r>
    </w:p>
    <w:bookmarkEnd w:id="112"/>
    <w:bookmarkStart w:id="122" w:name="bibliography"/>
    <w:p>
      <w:pPr>
        <w:pStyle w:val="Heading1"/>
      </w:pPr>
      <w:r>
        <w:t xml:space="preserve">References</w:t>
      </w:r>
    </w:p>
    <w:bookmarkStart w:id="121" w:name="refs"/>
    <w:bookmarkStart w:id="114" w:name="ref-ICZN_1999"/>
    <w:p>
      <w:pPr>
        <w:pStyle w:val="Bibliography"/>
      </w:pPr>
      <w:r>
        <w:t xml:space="preserve">ICZN. 1999.</w:t>
      </w:r>
      <w:r>
        <w:t xml:space="preserve"> </w:t>
      </w:r>
      <w:r>
        <w:t xml:space="preserve">“International Code of Zoological Nomenclature.”</w:t>
      </w:r>
      <w:r>
        <w:t xml:space="preserve"> </w:t>
      </w:r>
      <w:r>
        <w:t xml:space="preserve">The International Trust for Zoological Nomenclature, London, UK.</w:t>
      </w:r>
      <w:r>
        <w:t xml:space="preserve"> </w:t>
      </w:r>
      <w:hyperlink r:id="rId113">
        <w:r>
          <w:rPr>
            <w:rStyle w:val="Hyperlink"/>
          </w:rPr>
          <w:t xml:space="preserve">https://www.iczn.org/the-code/the-code-online/</w:t>
        </w:r>
      </w:hyperlink>
      <w:r>
        <w:t xml:space="preserve">.</w:t>
      </w:r>
    </w:p>
    <w:bookmarkEnd w:id="114"/>
    <w:bookmarkStart w:id="116" w:name="ref-Poelen_2014"/>
    <w:p>
      <w:pPr>
        <w:pStyle w:val="Bibliography"/>
      </w:pPr>
      <w:r>
        <w:t xml:space="preserve">Poelen, Jorrit H., James D. Simons, and Chris J. Mungall. 2014.</w:t>
      </w:r>
      <w:r>
        <w:t xml:space="preserve"> </w:t>
      </w:r>
      <w:r>
        <w:t xml:space="preserve">“Global Biotic Interactions: An Open Infrastructure to Share and Analyze Species-Interaction Datasets.”</w:t>
      </w:r>
      <w:r>
        <w:t xml:space="preserve"> </w:t>
      </w:r>
      <w:r>
        <w:rPr>
          <w:iCs/>
          <w:i/>
        </w:rPr>
        <w:t xml:space="preserve">Ecological Informatics</w:t>
      </w:r>
      <w:r>
        <w:t xml:space="preserve"> </w:t>
      </w:r>
      <w:r>
        <w:t xml:space="preserve">24 (November): 148–59.</w:t>
      </w:r>
      <w:r>
        <w:t xml:space="preserve"> </w:t>
      </w:r>
      <w:hyperlink r:id="rId115">
        <w:r>
          <w:rPr>
            <w:rStyle w:val="Hyperlink"/>
          </w:rPr>
          <w:t xml:space="preserve">https://doi.org/10.1016/j.ecoinf.2014.08.005</w:t>
        </w:r>
      </w:hyperlink>
      <w:r>
        <w:t xml:space="preserve">.</w:t>
      </w:r>
    </w:p>
    <w:bookmarkEnd w:id="116"/>
    <w:bookmarkStart w:id="118" w:name="ref-trekels_maarten_2023_8176978"/>
    <w:p>
      <w:pPr>
        <w:pStyle w:val="Bibliography"/>
      </w:pPr>
      <w:r>
        <w:t xml:space="preserve">Trekels, Maarten, Debora Pignatari Drucker, José Augusto Salim, Jeff Ollerton, Jorrit Poelen, Filipi Miranda Soares, Max Rünzel, Muo Kasina, Quentin Groom, and Mariano Devoto. 2023.</w:t>
      </w:r>
      <w:r>
        <w:t xml:space="preserve"> </w:t>
      </w:r>
      <w:r>
        <w:t xml:space="preserve">“</w:t>
      </w:r>
      <w:r>
        <w:t xml:space="preserve">WorldFAIR Project (D10.1) Agriculture-related pollinator data standards use cases report</w:t>
      </w:r>
      <w:r>
        <w:t xml:space="preserve">.”</w:t>
      </w:r>
      <w:r>
        <w:t xml:space="preserve"> </w:t>
      </w:r>
      <w:r>
        <w:t xml:space="preserve">Zenodo.</w:t>
      </w:r>
      <w:r>
        <w:t xml:space="preserve"> </w:t>
      </w:r>
      <w:hyperlink r:id="rId117">
        <w:r>
          <w:rPr>
            <w:rStyle w:val="Hyperlink"/>
          </w:rPr>
          <w:t xml:space="preserve">https://doi.org/10.5281/zenodo.8176978</w:t>
        </w:r>
      </w:hyperlink>
      <w:r>
        <w:t xml:space="preserve">.</w:t>
      </w:r>
    </w:p>
    <w:bookmarkEnd w:id="118"/>
    <w:bookmarkStart w:id="120" w:name="ref-Wilkinson_2016"/>
    <w:p>
      <w:pPr>
        <w:pStyle w:val="Bibliography"/>
      </w:pPr>
      <w:r>
        <w:t xml:space="preserve">Wilkinson, Mark D., Michel Dumontier, IJsbrand Jan Aalbersberg, Gabrielle Appleton, Myles Axton, Arie Baak, Niklas Blomberg, et al. 2016.</w:t>
      </w:r>
      <w:r>
        <w:t xml:space="preserve"> </w:t>
      </w:r>
      <w:r>
        <w:t xml:space="preserve">“The</w:t>
      </w:r>
      <w:r>
        <w:t xml:space="preserve"> </w:t>
      </w:r>
      <w:r>
        <w:t xml:space="preserve">FAIR</w:t>
      </w:r>
      <w:r>
        <w:t xml:space="preserve"> </w:t>
      </w:r>
      <w:r>
        <w:t xml:space="preserve">Guiding Principles for Scientific Data Management and Stewardship.”</w:t>
      </w:r>
      <w:r>
        <w:t xml:space="preserve"> </w:t>
      </w:r>
      <w:r>
        <w:rPr>
          <w:iCs/>
          <w:i/>
        </w:rPr>
        <w:t xml:space="preserve">Scientific Data</w:t>
      </w:r>
      <w:r>
        <w:t xml:space="preserve"> </w:t>
      </w:r>
      <w:r>
        <w:t xml:space="preserve">3 (1).</w:t>
      </w:r>
      <w:r>
        <w:t xml:space="preserve"> </w:t>
      </w:r>
      <w:hyperlink r:id="rId119">
        <w:r>
          <w:rPr>
            <w:rStyle w:val="Hyperlink"/>
          </w:rPr>
          <w:t xml:space="preserve">https://doi.org/10.1038/sdata.2016.18</w:t>
        </w:r>
      </w:hyperlink>
      <w:r>
        <w:t xml:space="preserve">.</w:t>
      </w:r>
    </w:p>
    <w:bookmarkEnd w:id="120"/>
    <w:bookmarkEnd w:id="121"/>
    <w:bookmarkEnd w:id="122"/>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 w:id="27">
    <w:p>
      <w:pPr>
        <w:pStyle w:val="FootnoteText"/>
      </w:pPr>
      <w:r>
        <w:rPr>
          <w:rStyle w:val="FootnoteReference"/>
        </w:rPr>
        <w:footnoteRef/>
      </w:r>
      <w:r>
        <w:t xml:space="preserve"> </w:t>
      </w:r>
      <w:r>
        <w:t xml:space="preserve">Note that you have to first get the data (e.g., via elton pull fkeck/gpt_interactions) before being able to generate reviews (e.g., elton review fkeck/gpt_interactions), extract interaction claims (e.g., elton interactions fkeck/gpt_interactions), or list taxonomic names (e.g., elton names fkeck/gpt_interactions)</w:t>
      </w:r>
    </w:p>
  </w:footnote>
  <w:footnote w:id="34">
    <w:p>
      <w:pPr>
        <w:pStyle w:val="FootnoteText"/>
      </w:pPr>
      <w:r>
        <w:rPr>
          <w:rStyle w:val="FootnoteReference"/>
        </w:rPr>
        <w:footnoteRef/>
      </w:r>
      <w:r>
        <w:t xml:space="preserve"> </w:t>
      </w:r>
      <w:r>
        <w:t xml:space="preserve">Disclaimer: The results in this review should be considered friendly, yet naive, notes from an unsophisticated robot. Please keep that in mind when considering the review results.</w:t>
      </w:r>
    </w:p>
  </w:footnote>
  <w:footnote w:id="97">
    <w:p>
      <w:pPr>
        <w:pStyle w:val="FootnoteText"/>
      </w:pPr>
      <w:r>
        <w:rPr>
          <w:rStyle w:val="FootnoteReference"/>
        </w:rPr>
        <w:footnoteRef/>
      </w:r>
      <w:r>
        <w:t xml:space="preserve"> </w:t>
      </w:r>
      <w:r>
        <w:t xml:space="preserve">Up-to-date status of the GloBI Review Badge can be retrieved from the</w:t>
      </w:r>
      <w:r>
        <w:t xml:space="preserve"> </w:t>
      </w:r>
      <w:hyperlink r:id="rId98">
        <w:r>
          <w:rPr>
            <w:rStyle w:val="Hyperlink"/>
          </w:rPr>
          <w:t xml:space="preserve">GloBI Review Depot</w:t>
        </w:r>
      </w:hyperlink>
    </w:p>
  </w:footnote>
  <w:footnote w:id="104">
    <w:p>
      <w:pPr>
        <w:pStyle w:val="FootnoteText"/>
      </w:pPr>
      <w:r>
        <w:rPr>
          <w:rStyle w:val="FootnoteReference"/>
        </w:rPr>
        <w:footnoteRef/>
      </w:r>
      <w:r>
        <w:t xml:space="preserve"> </w:t>
      </w:r>
      <w:r>
        <w:t xml:space="preserve">Up-to-date status of the GloBI Index Badge can be retrieved from</w:t>
      </w:r>
      <w:r>
        <w:t xml:space="preserve"> </w:t>
      </w:r>
      <w:hyperlink r:id="rId105">
        <w:r>
          <w:rPr>
            <w:rStyle w:val="Hyperlink"/>
          </w:rPr>
          <w:t xml:space="preserve">GloBI’s API</w:t>
        </w:r>
      </w:hyperlink>
    </w:p>
  </w:footnote>
  <w:footnote w:id="109">
    <w:p>
      <w:pPr>
        <w:pStyle w:val="FootnoteText"/>
      </w:pPr>
      <w:r>
        <w:rPr>
          <w:rStyle w:val="FootnoteReference"/>
        </w:rPr>
        <w:footnoteRef/>
      </w:r>
      <w:r>
        <w:t xml:space="preserve"> </w:t>
      </w:r>
      <w:r>
        <w:t xml:space="preserve">According to http://opendefinition.org/:</w:t>
      </w:r>
      <w:r>
        <w:t xml:space="preserve"> </w:t>
      </w:r>
      <w:r>
        <w:t xml:space="preserve">“</w:t>
      </w:r>
      <w:r>
        <w:t xml:space="preserve">Open data is data that can be freely used, re-used and redistributed by anyone - subject only, at most, to the requirement to attribute and sharealike.</w:t>
      </w:r>
      <w:r>
        <w:t xml:space="preserve">”</w:t>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101" Target="media/rId101.svgz" /><Relationship Type="http://schemas.openxmlformats.org/officeDocument/2006/relationships/image" Id="rId47" Target="media/rId47.svgz" /><Relationship Type="http://schemas.openxmlformats.org/officeDocument/2006/relationships/image" Id="rId42" Target="media/rId42.svgz" /><Relationship Type="http://schemas.openxmlformats.org/officeDocument/2006/relationships/image" Id="rId35" Target="media/rId35.svgz" /><Relationship Type="http://schemas.openxmlformats.org/officeDocument/2006/relationships/image" Id="rId31" Target="media/rId31.png" /><Relationship Type="http://schemas.openxmlformats.org/officeDocument/2006/relationships/image" Id="rId38" Target="media/rId38.png" /><Relationship Type="http://schemas.openxmlformats.org/officeDocument/2006/relationships/image" Id="rId45" Target="media/rId45.png" /><Relationship Type="http://schemas.openxmlformats.org/officeDocument/2006/relationships/image" Id="rId50" Target="media/rId50.png" /><Relationship Type="http://schemas.openxmlformats.org/officeDocument/2006/relationships/image" Id="rId96" Target="media/rId96.png" /><Relationship Type="http://schemas.openxmlformats.org/officeDocument/2006/relationships/image" Id="rId28" Target="media/rId28.svgz" /><Relationship Type="http://schemas.openxmlformats.org/officeDocument/2006/relationships/image" Id="rId93" Target="media/rId93.svgz" /><Relationship Type="http://schemas.openxmlformats.org/officeDocument/2006/relationships/hyperlink" Id="rId105" Target="https://api.globalbioticinteractions.org/interaction.svg?interactionType=ecologicallyRelatedTo&amp;accordingTo=globi:fkeck/gpt_interactions&amp;refutes=true&amp;refutes=false" TargetMode="External" /><Relationship Type="http://schemas.openxmlformats.org/officeDocument/2006/relationships/hyperlink" Id="rId98" Target="https://depot.globalbioticinteractions.org/reviews/fkeck/gpt_interactions/review.svg" TargetMode="External" /><Relationship Type="http://schemas.openxmlformats.org/officeDocument/2006/relationships/hyperlink" Id="rId115" Target="https://doi.org/10.1016/j.ecoinf.2014.08.005" TargetMode="External" /><Relationship Type="http://schemas.openxmlformats.org/officeDocument/2006/relationships/hyperlink" Id="rId119" Target="https://doi.org/10.1038/sdata.2016.18" TargetMode="External" /><Relationship Type="http://schemas.openxmlformats.org/officeDocument/2006/relationships/hyperlink" Id="rId117" Target="https://doi.org/10.5281/zenodo.8176978" TargetMode="External" /><Relationship Type="http://schemas.openxmlformats.org/officeDocument/2006/relationships/hyperlink" Id="rId20" Target="https://github.com/fkeck/gpt_interactions" TargetMode="External" /><Relationship Type="http://schemas.openxmlformats.org/officeDocument/2006/relationships/hyperlink" Id="rId23" Target="https://github.com/globalbioticinteractions/elton" TargetMode="External" /><Relationship Type="http://schemas.openxmlformats.org/officeDocument/2006/relationships/hyperlink" Id="rId53" Target="https://github.com/globalbioticinteractions/globalbioticinteractions/issues/new" TargetMode="External" /><Relationship Type="http://schemas.openxmlformats.org/officeDocument/2006/relationships/hyperlink" Id="rId32" Target="https://github.com/globalbioticinteractions/globinizer/blob/master/check-dataset.sh" TargetMode="External" /><Relationship Type="http://schemas.openxmlformats.org/officeDocument/2006/relationships/hyperlink" Id="rId24" Target="https://github.com/globalbioticinteractions/nomer" TargetMode="External" /><Relationship Type="http://schemas.openxmlformats.org/officeDocument/2006/relationships/hyperlink" Id="rId52" Target="https://globalbioticinteractions.org" TargetMode="External" /><Relationship Type="http://schemas.openxmlformats.org/officeDocument/2006/relationships/hyperlink" Id="rId100" Target="https://globalbioticinteractions.org/contribute" TargetMode="External" /><Relationship Type="http://schemas.openxmlformats.org/officeDocument/2006/relationships/hyperlink" Id="rId106" Target="https://globalbioticinteractions.org/datasets" TargetMode="External" /><Relationship Type="http://schemas.openxmlformats.org/officeDocument/2006/relationships/hyperlink" Id="rId25" Target="https://miller.readthedocs.io/en/6.8.0/" TargetMode="External" /><Relationship Type="http://schemas.openxmlformats.org/officeDocument/2006/relationships/hyperlink" Id="rId26" Target="https://pandoc.org/" TargetMode="External" /><Relationship Type="http://schemas.openxmlformats.org/officeDocument/2006/relationships/hyperlink" Id="rId55" Target="https://www.globalbioticinteractions.org/?accordingTo=globi%3Afkeck%2Fgpt_interactions" TargetMode="External" /><Relationship Type="http://schemas.openxmlformats.org/officeDocument/2006/relationships/hyperlink" Id="rId113" Target="https://www.iczn.org/the-code/the-code-online/" TargetMode="External" /><Relationship Type="http://schemas.openxmlformats.org/officeDocument/2006/relationships/hyperlink" Id="rId51" Target="indexed-interactions-col-family-col-family.svg" TargetMode="External" /><Relationship Type="http://schemas.openxmlformats.org/officeDocument/2006/relationships/hyperlink" Id="rId46" Target="indexed-interactions-col-kingdom-col-kingdom.svg" TargetMode="External" /><Relationship Type="http://schemas.openxmlformats.org/officeDocument/2006/relationships/hyperlink" Id="rId39" Target="indexed-interactions.csv" TargetMode="External" /><Relationship Type="http://schemas.openxmlformats.org/officeDocument/2006/relationships/hyperlink" Id="rId41" Target="indexed-interactions.html" TargetMode="External" /><Relationship Type="http://schemas.openxmlformats.org/officeDocument/2006/relationships/hyperlink" Id="rId40" Target="indexed-interactions.tsv" TargetMode="External" /><Relationship Type="http://schemas.openxmlformats.org/officeDocument/2006/relationships/hyperlink" Id="rId59" Target="indexed-names-resolved-col.csv" TargetMode="External" /><Relationship Type="http://schemas.openxmlformats.org/officeDocument/2006/relationships/hyperlink" Id="rId58" Target="indexed-names-resolved-col.html" TargetMode="External" /><Relationship Type="http://schemas.openxmlformats.org/officeDocument/2006/relationships/hyperlink" Id="rId60" Target="indexed-names-resolved-col.tsv" TargetMode="External" /><Relationship Type="http://schemas.openxmlformats.org/officeDocument/2006/relationships/hyperlink" Id="rId65" Target="indexed-names-resolved-discoverlife.csv" TargetMode="External" /><Relationship Type="http://schemas.openxmlformats.org/officeDocument/2006/relationships/hyperlink" Id="rId64" Target="indexed-names-resolved-discoverlife.html" TargetMode="External" /><Relationship Type="http://schemas.openxmlformats.org/officeDocument/2006/relationships/hyperlink" Id="rId66" Target="indexed-names-resolved-discoverlife.tsv" TargetMode="External" /><Relationship Type="http://schemas.openxmlformats.org/officeDocument/2006/relationships/hyperlink" Id="rId68" Target="indexed-names-resolved-gbif.csv" TargetMode="External" /><Relationship Type="http://schemas.openxmlformats.org/officeDocument/2006/relationships/hyperlink" Id="rId67" Target="indexed-names-resolved-gbif.html" TargetMode="External" /><Relationship Type="http://schemas.openxmlformats.org/officeDocument/2006/relationships/hyperlink" Id="rId69" Target="indexed-names-resolved-gbif.tsv" TargetMode="External" /><Relationship Type="http://schemas.openxmlformats.org/officeDocument/2006/relationships/hyperlink" Id="rId71" Target="indexed-names-resolved-itis.csv" TargetMode="External" /><Relationship Type="http://schemas.openxmlformats.org/officeDocument/2006/relationships/hyperlink" Id="rId70" Target="indexed-names-resolved-itis.html" TargetMode="External" /><Relationship Type="http://schemas.openxmlformats.org/officeDocument/2006/relationships/hyperlink" Id="rId72" Target="indexed-names-resolved-itis.tsv" TargetMode="External" /><Relationship Type="http://schemas.openxmlformats.org/officeDocument/2006/relationships/hyperlink" Id="rId77" Target="indexed-names-resolved-mdd.csv" TargetMode="External" /><Relationship Type="http://schemas.openxmlformats.org/officeDocument/2006/relationships/hyperlink" Id="rId76" Target="indexed-names-resolved-mdd.html" TargetMode="External" /><Relationship Type="http://schemas.openxmlformats.org/officeDocument/2006/relationships/hyperlink" Id="rId78" Target="indexed-names-resolved-mdd.tsv" TargetMode="External" /><Relationship Type="http://schemas.openxmlformats.org/officeDocument/2006/relationships/hyperlink" Id="rId62" Target="indexed-names-resolved-ncbi.csv" TargetMode="External" /><Relationship Type="http://schemas.openxmlformats.org/officeDocument/2006/relationships/hyperlink" Id="rId61" Target="indexed-names-resolved-ncbi.html" TargetMode="External" /><Relationship Type="http://schemas.openxmlformats.org/officeDocument/2006/relationships/hyperlink" Id="rId63" Target="indexed-names-resolved-ncbi.tsv" TargetMode="External" /><Relationship Type="http://schemas.openxmlformats.org/officeDocument/2006/relationships/hyperlink" Id="rId83" Target="indexed-names-resolved-pbdb.csv" TargetMode="External" /><Relationship Type="http://schemas.openxmlformats.org/officeDocument/2006/relationships/hyperlink" Id="rId82" Target="indexed-names-resolved-pbdb.html" TargetMode="External" /><Relationship Type="http://schemas.openxmlformats.org/officeDocument/2006/relationships/hyperlink" Id="rId84" Target="indexed-names-resolved-pbdb.tsv" TargetMode="External" /><Relationship Type="http://schemas.openxmlformats.org/officeDocument/2006/relationships/hyperlink" Id="rId80" Target="indexed-names-resolved-tpt.csv" TargetMode="External" /><Relationship Type="http://schemas.openxmlformats.org/officeDocument/2006/relationships/hyperlink" Id="rId79" Target="indexed-names-resolved-tpt.html" TargetMode="External" /><Relationship Type="http://schemas.openxmlformats.org/officeDocument/2006/relationships/hyperlink" Id="rId81" Target="indexed-names-resolved-tpt.tsv" TargetMode="External" /><Relationship Type="http://schemas.openxmlformats.org/officeDocument/2006/relationships/hyperlink" Id="rId74" Target="indexed-names-resolved-wfo.csv" TargetMode="External" /><Relationship Type="http://schemas.openxmlformats.org/officeDocument/2006/relationships/hyperlink" Id="rId73" Target="indexed-names-resolved-wfo.html" TargetMode="External" /><Relationship Type="http://schemas.openxmlformats.org/officeDocument/2006/relationships/hyperlink" Id="rId75" Target="indexed-names-resolved-wfo.tsv" TargetMode="External" /><Relationship Type="http://schemas.openxmlformats.org/officeDocument/2006/relationships/hyperlink" Id="rId86" Target="indexed-names-resolved-worms.csv" TargetMode="External" /><Relationship Type="http://schemas.openxmlformats.org/officeDocument/2006/relationships/hyperlink" Id="rId85" Target="indexed-names-resolved-worms.html" TargetMode="External" /><Relationship Type="http://schemas.openxmlformats.org/officeDocument/2006/relationships/hyperlink" Id="rId87" Target="indexed-names-resolved-worms.tsv" TargetMode="External" /><Relationship Type="http://schemas.openxmlformats.org/officeDocument/2006/relationships/hyperlink" Id="rId54" Target="mailto:info@globalbioticinteractions.org" TargetMode="External" /><Relationship Type="http://schemas.openxmlformats.org/officeDocument/2006/relationships/hyperlink" Id="rId90" Target="review.csv" TargetMode="External" /><Relationship Type="http://schemas.openxmlformats.org/officeDocument/2006/relationships/hyperlink" Id="rId89" Target="review.html" TargetMode="External" /><Relationship Type="http://schemas.openxmlformats.org/officeDocument/2006/relationships/hyperlink" Id="rId91" Target="review.tsv" TargetMode="External" /></Relationships>
</file>

<file path=word/_rels/footnotes.xml.rels><?xml version="1.0" encoding="UTF-8"?><Relationships xmlns="http://schemas.openxmlformats.org/package/2006/relationships"><Relationship Type="http://schemas.openxmlformats.org/officeDocument/2006/relationships/hyperlink" Id="rId105" Target="https://api.globalbioticinteractions.org/interaction.svg?interactionType=ecologicallyRelatedTo&amp;accordingTo=globi:fkeck/gpt_interactions&amp;refutes=true&amp;refutes=false" TargetMode="External" /><Relationship Type="http://schemas.openxmlformats.org/officeDocument/2006/relationships/hyperlink" Id="rId98" Target="https://depot.globalbioticinteractions.org/reviews/fkeck/gpt_interactions/review.svg" TargetMode="External" /><Relationship Type="http://schemas.openxmlformats.org/officeDocument/2006/relationships/hyperlink" Id="rId115" Target="https://doi.org/10.1016/j.ecoinf.2014.08.005" TargetMode="External" /><Relationship Type="http://schemas.openxmlformats.org/officeDocument/2006/relationships/hyperlink" Id="rId119" Target="https://doi.org/10.1038/sdata.2016.18" TargetMode="External" /><Relationship Type="http://schemas.openxmlformats.org/officeDocument/2006/relationships/hyperlink" Id="rId117" Target="https://doi.org/10.5281/zenodo.8176978" TargetMode="External" /><Relationship Type="http://schemas.openxmlformats.org/officeDocument/2006/relationships/hyperlink" Id="rId20" Target="https://github.com/fkeck/gpt_interactions" TargetMode="External" /><Relationship Type="http://schemas.openxmlformats.org/officeDocument/2006/relationships/hyperlink" Id="rId23" Target="https://github.com/globalbioticinteractions/elton" TargetMode="External" /><Relationship Type="http://schemas.openxmlformats.org/officeDocument/2006/relationships/hyperlink" Id="rId53" Target="https://github.com/globalbioticinteractions/globalbioticinteractions/issues/new" TargetMode="External" /><Relationship Type="http://schemas.openxmlformats.org/officeDocument/2006/relationships/hyperlink" Id="rId32" Target="https://github.com/globalbioticinteractions/globinizer/blob/master/check-dataset.sh" TargetMode="External" /><Relationship Type="http://schemas.openxmlformats.org/officeDocument/2006/relationships/hyperlink" Id="rId24" Target="https://github.com/globalbioticinteractions/nomer" TargetMode="External" /><Relationship Type="http://schemas.openxmlformats.org/officeDocument/2006/relationships/hyperlink" Id="rId52" Target="https://globalbioticinteractions.org" TargetMode="External" /><Relationship Type="http://schemas.openxmlformats.org/officeDocument/2006/relationships/hyperlink" Id="rId100" Target="https://globalbioticinteractions.org/contribute" TargetMode="External" /><Relationship Type="http://schemas.openxmlformats.org/officeDocument/2006/relationships/hyperlink" Id="rId106" Target="https://globalbioticinteractions.org/datasets" TargetMode="External" /><Relationship Type="http://schemas.openxmlformats.org/officeDocument/2006/relationships/hyperlink" Id="rId25" Target="https://miller.readthedocs.io/en/6.8.0/" TargetMode="External" /><Relationship Type="http://schemas.openxmlformats.org/officeDocument/2006/relationships/hyperlink" Id="rId26" Target="https://pandoc.org/" TargetMode="External" /><Relationship Type="http://schemas.openxmlformats.org/officeDocument/2006/relationships/hyperlink" Id="rId55" Target="https://www.globalbioticinteractions.org/?accordingTo=globi%3Afkeck%2Fgpt_interactions" TargetMode="External" /><Relationship Type="http://schemas.openxmlformats.org/officeDocument/2006/relationships/hyperlink" Id="rId113" Target="https://www.iczn.org/the-code/the-code-online/" TargetMode="External" /><Relationship Type="http://schemas.openxmlformats.org/officeDocument/2006/relationships/hyperlink" Id="rId51" Target="indexed-interactions-col-family-col-family.svg" TargetMode="External" /><Relationship Type="http://schemas.openxmlformats.org/officeDocument/2006/relationships/hyperlink" Id="rId46" Target="indexed-interactions-col-kingdom-col-kingdom.svg" TargetMode="External" /><Relationship Type="http://schemas.openxmlformats.org/officeDocument/2006/relationships/hyperlink" Id="rId39" Target="indexed-interactions.csv" TargetMode="External" /><Relationship Type="http://schemas.openxmlformats.org/officeDocument/2006/relationships/hyperlink" Id="rId41" Target="indexed-interactions.html" TargetMode="External" /><Relationship Type="http://schemas.openxmlformats.org/officeDocument/2006/relationships/hyperlink" Id="rId40" Target="indexed-interactions.tsv" TargetMode="External" /><Relationship Type="http://schemas.openxmlformats.org/officeDocument/2006/relationships/hyperlink" Id="rId59" Target="indexed-names-resolved-col.csv" TargetMode="External" /><Relationship Type="http://schemas.openxmlformats.org/officeDocument/2006/relationships/hyperlink" Id="rId58" Target="indexed-names-resolved-col.html" TargetMode="External" /><Relationship Type="http://schemas.openxmlformats.org/officeDocument/2006/relationships/hyperlink" Id="rId60" Target="indexed-names-resolved-col.tsv" TargetMode="External" /><Relationship Type="http://schemas.openxmlformats.org/officeDocument/2006/relationships/hyperlink" Id="rId65" Target="indexed-names-resolved-discoverlife.csv" TargetMode="External" /><Relationship Type="http://schemas.openxmlformats.org/officeDocument/2006/relationships/hyperlink" Id="rId64" Target="indexed-names-resolved-discoverlife.html" TargetMode="External" /><Relationship Type="http://schemas.openxmlformats.org/officeDocument/2006/relationships/hyperlink" Id="rId66" Target="indexed-names-resolved-discoverlife.tsv" TargetMode="External" /><Relationship Type="http://schemas.openxmlformats.org/officeDocument/2006/relationships/hyperlink" Id="rId68" Target="indexed-names-resolved-gbif.csv" TargetMode="External" /><Relationship Type="http://schemas.openxmlformats.org/officeDocument/2006/relationships/hyperlink" Id="rId67" Target="indexed-names-resolved-gbif.html" TargetMode="External" /><Relationship Type="http://schemas.openxmlformats.org/officeDocument/2006/relationships/hyperlink" Id="rId69" Target="indexed-names-resolved-gbif.tsv" TargetMode="External" /><Relationship Type="http://schemas.openxmlformats.org/officeDocument/2006/relationships/hyperlink" Id="rId71" Target="indexed-names-resolved-itis.csv" TargetMode="External" /><Relationship Type="http://schemas.openxmlformats.org/officeDocument/2006/relationships/hyperlink" Id="rId70" Target="indexed-names-resolved-itis.html" TargetMode="External" /><Relationship Type="http://schemas.openxmlformats.org/officeDocument/2006/relationships/hyperlink" Id="rId72" Target="indexed-names-resolved-itis.tsv" TargetMode="External" /><Relationship Type="http://schemas.openxmlformats.org/officeDocument/2006/relationships/hyperlink" Id="rId77" Target="indexed-names-resolved-mdd.csv" TargetMode="External" /><Relationship Type="http://schemas.openxmlformats.org/officeDocument/2006/relationships/hyperlink" Id="rId76" Target="indexed-names-resolved-mdd.html" TargetMode="External" /><Relationship Type="http://schemas.openxmlformats.org/officeDocument/2006/relationships/hyperlink" Id="rId78" Target="indexed-names-resolved-mdd.tsv" TargetMode="External" /><Relationship Type="http://schemas.openxmlformats.org/officeDocument/2006/relationships/hyperlink" Id="rId62" Target="indexed-names-resolved-ncbi.csv" TargetMode="External" /><Relationship Type="http://schemas.openxmlformats.org/officeDocument/2006/relationships/hyperlink" Id="rId61" Target="indexed-names-resolved-ncbi.html" TargetMode="External" /><Relationship Type="http://schemas.openxmlformats.org/officeDocument/2006/relationships/hyperlink" Id="rId63" Target="indexed-names-resolved-ncbi.tsv" TargetMode="External" /><Relationship Type="http://schemas.openxmlformats.org/officeDocument/2006/relationships/hyperlink" Id="rId83" Target="indexed-names-resolved-pbdb.csv" TargetMode="External" /><Relationship Type="http://schemas.openxmlformats.org/officeDocument/2006/relationships/hyperlink" Id="rId82" Target="indexed-names-resolved-pbdb.html" TargetMode="External" /><Relationship Type="http://schemas.openxmlformats.org/officeDocument/2006/relationships/hyperlink" Id="rId84" Target="indexed-names-resolved-pbdb.tsv" TargetMode="External" /><Relationship Type="http://schemas.openxmlformats.org/officeDocument/2006/relationships/hyperlink" Id="rId80" Target="indexed-names-resolved-tpt.csv" TargetMode="External" /><Relationship Type="http://schemas.openxmlformats.org/officeDocument/2006/relationships/hyperlink" Id="rId79" Target="indexed-names-resolved-tpt.html" TargetMode="External" /><Relationship Type="http://schemas.openxmlformats.org/officeDocument/2006/relationships/hyperlink" Id="rId81" Target="indexed-names-resolved-tpt.tsv" TargetMode="External" /><Relationship Type="http://schemas.openxmlformats.org/officeDocument/2006/relationships/hyperlink" Id="rId74" Target="indexed-names-resolved-wfo.csv" TargetMode="External" /><Relationship Type="http://schemas.openxmlformats.org/officeDocument/2006/relationships/hyperlink" Id="rId73" Target="indexed-names-resolved-wfo.html" TargetMode="External" /><Relationship Type="http://schemas.openxmlformats.org/officeDocument/2006/relationships/hyperlink" Id="rId75" Target="indexed-names-resolved-wfo.tsv" TargetMode="External" /><Relationship Type="http://schemas.openxmlformats.org/officeDocument/2006/relationships/hyperlink" Id="rId86" Target="indexed-names-resolved-worms.csv" TargetMode="External" /><Relationship Type="http://schemas.openxmlformats.org/officeDocument/2006/relationships/hyperlink" Id="rId85" Target="indexed-names-resolved-worms.html" TargetMode="External" /><Relationship Type="http://schemas.openxmlformats.org/officeDocument/2006/relationships/hyperlink" Id="rId87" Target="indexed-names-resolved-worms.tsv" TargetMode="External" /><Relationship Type="http://schemas.openxmlformats.org/officeDocument/2006/relationships/hyperlink" Id="rId54" Target="mailto:info@globalbioticinteractions.org" TargetMode="External" /><Relationship Type="http://schemas.openxmlformats.org/officeDocument/2006/relationships/hyperlink" Id="rId90" Target="review.csv" TargetMode="External" /><Relationship Type="http://schemas.openxmlformats.org/officeDocument/2006/relationships/hyperlink" Id="rId89" Target="review.html" TargetMode="External" /><Relationship Type="http://schemas.openxmlformats.org/officeDocument/2006/relationships/hyperlink" Id="rId91" Target="review.tsv"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Review of Biotic Interactions and Taxon Names Found in fkeck/gpt_interactions</dc:title>
  <dc:creator>by Nomer and Elton, two naive review bots; review@globalbioticinteractions.org; https://globalbioticinteractions.org/contribute; https://github.com/fkeck/gpt_interactions/issues</dc:creator>
  <cp:keywords>biodiversity informatics, ecology, species interactions, biotic interactions, automated manuscripts, taxonomic names, taxonomic name alignment, biology</cp:keywords>
  <dcterms:created xsi:type="dcterms:W3CDTF">2025-02-27T05:12:48Z</dcterms:created>
  <dcterms:modified xsi:type="dcterms:W3CDTF">2025-02-27T05:12:48Z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bstract">
    <vt:lpwstr>Life on Earth is sustained by complex interactions between organisms and their environment. These biotic interactions can be captured in datasets and published digitally. We present a review process of such an openly accessible digital interactions dataset of known origin, and discuss its outcome. The dataset under review, named fkeck/gpt_interactions, is 423MiB in size and contains 2,642,764 interaction with 16 unique types of associations (e.g., pathogenOf) between 28,253 primary taxon (e.g., Eukaryota) and 26,857 associated taxon (e.g., Eukaryota). The report includes detailed summaries of interactions data as well as a taxonomic review from multiple catalogs.</vt:lpwstr>
  </property>
  <property fmtid="{D5CDD505-2E9C-101B-9397-08002B2CF9AE}" pid="3" name="bibliography">
    <vt:lpwstr>biblio.bib</vt:lpwstr>
  </property>
  <property fmtid="{D5CDD505-2E9C-101B-9397-08002B2CF9AE}" pid="4" name="date">
    <vt:lpwstr>2025-02-27</vt:lpwstr>
  </property>
  <property fmtid="{D5CDD505-2E9C-101B-9397-08002B2CF9AE}" pid="5" name="reference-section-title">
    <vt:lpwstr>References</vt:lpwstr>
  </property>
</Properties>
</file>